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5E" w:rsidRDefault="00DE7EED">
      <w:pPr>
        <w:pStyle w:val="Heading1"/>
      </w:pPr>
      <w:bookmarkStart w:id="0" w:name="_Toc464653529"/>
      <w:bookmarkStart w:id="1" w:name="_Toc438199165"/>
      <w:r>
        <w:t xml:space="preserve">Заявление </w:t>
      </w:r>
      <w:bookmarkEnd w:id="0"/>
      <w:bookmarkEnd w:id="1"/>
      <w:r>
        <w:rPr>
          <w:lang w:eastAsia="en-US"/>
        </w:rPr>
        <w:t>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</w:p>
    <w:tbl>
      <w:tblPr>
        <w:tblW w:w="9980" w:type="dxa"/>
        <w:tblLayout w:type="fixed"/>
        <w:tblLook w:val="01E0"/>
      </w:tblPr>
      <w:tblGrid>
        <w:gridCol w:w="533"/>
        <w:gridCol w:w="392"/>
        <w:gridCol w:w="391"/>
        <w:gridCol w:w="397"/>
        <w:gridCol w:w="395"/>
        <w:gridCol w:w="398"/>
        <w:gridCol w:w="399"/>
        <w:gridCol w:w="395"/>
        <w:gridCol w:w="397"/>
        <w:gridCol w:w="398"/>
        <w:gridCol w:w="398"/>
        <w:gridCol w:w="136"/>
        <w:gridCol w:w="259"/>
        <w:gridCol w:w="394"/>
        <w:gridCol w:w="399"/>
        <w:gridCol w:w="395"/>
        <w:gridCol w:w="396"/>
        <w:gridCol w:w="395"/>
        <w:gridCol w:w="394"/>
        <w:gridCol w:w="394"/>
        <w:gridCol w:w="393"/>
        <w:gridCol w:w="394"/>
        <w:gridCol w:w="395"/>
        <w:gridCol w:w="394"/>
        <w:gridCol w:w="277"/>
        <w:gridCol w:w="236"/>
        <w:gridCol w:w="236"/>
      </w:tblGrid>
      <w:tr w:rsidR="00F02E5E">
        <w:trPr>
          <w:cantSplit/>
          <w:trHeight w:val="1047"/>
        </w:trPr>
        <w:tc>
          <w:tcPr>
            <w:tcW w:w="4678" w:type="dxa"/>
            <w:gridSpan w:val="12"/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5" w:type="dxa"/>
            <w:gridSpan w:val="14"/>
          </w:tcPr>
          <w:p w:rsidR="00F02E5E" w:rsidRDefault="00DE7EED">
            <w:pPr>
              <w:widowControl w:val="0"/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образовательной организации</w:t>
            </w:r>
          </w:p>
          <w:p w:rsidR="00F02E5E" w:rsidRDefault="00DE7EED">
            <w:pPr>
              <w:widowControl w:val="0"/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F02E5E" w:rsidRDefault="00F02E5E">
            <w:pPr>
              <w:widowControl w:val="0"/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" w:type="dxa"/>
          </w:tcPr>
          <w:p w:rsidR="00F02E5E" w:rsidRDefault="00F02E5E">
            <w:pPr>
              <w:widowControl w:val="0"/>
            </w:pPr>
          </w:p>
        </w:tc>
      </w:tr>
      <w:tr w:rsidR="00F02E5E">
        <w:trPr>
          <w:trHeight w:hRule="exact" w:val="415"/>
        </w:trPr>
        <w:tc>
          <w:tcPr>
            <w:tcW w:w="5338" w:type="dxa"/>
            <w:gridSpan w:val="14"/>
          </w:tcPr>
          <w:p w:rsidR="00F02E5E" w:rsidRDefault="00DE7EE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  <w:tc>
          <w:tcPr>
            <w:tcW w:w="403" w:type="dxa"/>
          </w:tcPr>
          <w:p w:rsidR="00F02E5E" w:rsidRDefault="00F02E5E">
            <w:pPr>
              <w:widowControl w:val="0"/>
            </w:pPr>
          </w:p>
        </w:tc>
        <w:tc>
          <w:tcPr>
            <w:tcW w:w="399" w:type="dxa"/>
          </w:tcPr>
          <w:p w:rsidR="00F02E5E" w:rsidRDefault="00F02E5E">
            <w:pPr>
              <w:widowControl w:val="0"/>
            </w:pPr>
          </w:p>
        </w:tc>
        <w:tc>
          <w:tcPr>
            <w:tcW w:w="400" w:type="dxa"/>
          </w:tcPr>
          <w:p w:rsidR="00F02E5E" w:rsidRDefault="00F02E5E">
            <w:pPr>
              <w:widowControl w:val="0"/>
            </w:pPr>
          </w:p>
        </w:tc>
        <w:tc>
          <w:tcPr>
            <w:tcW w:w="399" w:type="dxa"/>
          </w:tcPr>
          <w:p w:rsidR="00F02E5E" w:rsidRDefault="00F02E5E">
            <w:pPr>
              <w:widowControl w:val="0"/>
            </w:pPr>
          </w:p>
        </w:tc>
        <w:tc>
          <w:tcPr>
            <w:tcW w:w="398" w:type="dxa"/>
          </w:tcPr>
          <w:p w:rsidR="00F02E5E" w:rsidRDefault="00F02E5E">
            <w:pPr>
              <w:widowControl w:val="0"/>
            </w:pPr>
          </w:p>
        </w:tc>
        <w:tc>
          <w:tcPr>
            <w:tcW w:w="398" w:type="dxa"/>
          </w:tcPr>
          <w:p w:rsidR="00F02E5E" w:rsidRDefault="00F02E5E">
            <w:pPr>
              <w:widowControl w:val="0"/>
            </w:pPr>
          </w:p>
        </w:tc>
        <w:tc>
          <w:tcPr>
            <w:tcW w:w="397" w:type="dxa"/>
          </w:tcPr>
          <w:p w:rsidR="00F02E5E" w:rsidRDefault="00F02E5E">
            <w:pPr>
              <w:widowControl w:val="0"/>
            </w:pPr>
          </w:p>
        </w:tc>
        <w:tc>
          <w:tcPr>
            <w:tcW w:w="398" w:type="dxa"/>
          </w:tcPr>
          <w:p w:rsidR="00F02E5E" w:rsidRDefault="00F02E5E">
            <w:pPr>
              <w:widowControl w:val="0"/>
            </w:pPr>
          </w:p>
        </w:tc>
        <w:tc>
          <w:tcPr>
            <w:tcW w:w="399" w:type="dxa"/>
          </w:tcPr>
          <w:p w:rsidR="00F02E5E" w:rsidRDefault="00F02E5E">
            <w:pPr>
              <w:widowControl w:val="0"/>
            </w:pPr>
          </w:p>
        </w:tc>
        <w:tc>
          <w:tcPr>
            <w:tcW w:w="398" w:type="dxa"/>
          </w:tcPr>
          <w:p w:rsidR="00F02E5E" w:rsidRDefault="00F02E5E">
            <w:pPr>
              <w:widowControl w:val="0"/>
            </w:pPr>
          </w:p>
        </w:tc>
        <w:tc>
          <w:tcPr>
            <w:tcW w:w="278" w:type="dxa"/>
          </w:tcPr>
          <w:p w:rsidR="00F02E5E" w:rsidRDefault="00F02E5E">
            <w:pPr>
              <w:widowControl w:val="0"/>
            </w:pPr>
          </w:p>
        </w:tc>
        <w:tc>
          <w:tcPr>
            <w:tcW w:w="218" w:type="dxa"/>
          </w:tcPr>
          <w:p w:rsidR="00F02E5E" w:rsidRDefault="00F02E5E">
            <w:pPr>
              <w:widowControl w:val="0"/>
            </w:pPr>
          </w:p>
        </w:tc>
        <w:tc>
          <w:tcPr>
            <w:tcW w:w="155" w:type="dxa"/>
          </w:tcPr>
          <w:p w:rsidR="00F02E5E" w:rsidRDefault="00F02E5E">
            <w:pPr>
              <w:widowControl w:val="0"/>
            </w:pPr>
          </w:p>
        </w:tc>
      </w:tr>
      <w:tr w:rsidR="00F02E5E">
        <w:trPr>
          <w:trHeight w:hRule="exact" w:val="355"/>
        </w:trPr>
        <w:tc>
          <w:tcPr>
            <w:tcW w:w="541" w:type="dxa"/>
            <w:tcBorders>
              <w:right w:val="single" w:sz="4" w:space="0" w:color="000000"/>
            </w:tcBorders>
          </w:tcPr>
          <w:p w:rsidR="00F02E5E" w:rsidRDefault="00DE7EE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E5E" w:rsidRDefault="00D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Layout w:type="fixed"/>
        <w:tblLook w:val="01E0"/>
      </w:tblPr>
      <w:tblGrid>
        <w:gridCol w:w="507"/>
        <w:gridCol w:w="376"/>
        <w:gridCol w:w="375"/>
        <w:gridCol w:w="374"/>
        <w:gridCol w:w="377"/>
        <w:gridCol w:w="376"/>
        <w:gridCol w:w="377"/>
        <w:gridCol w:w="377"/>
        <w:gridCol w:w="378"/>
        <w:gridCol w:w="380"/>
        <w:gridCol w:w="379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79"/>
        <w:gridCol w:w="380"/>
        <w:gridCol w:w="362"/>
      </w:tblGrid>
      <w:tr w:rsidR="00F02E5E">
        <w:trPr>
          <w:trHeight w:hRule="exact" w:val="340"/>
        </w:trPr>
        <w:tc>
          <w:tcPr>
            <w:tcW w:w="496" w:type="dxa"/>
            <w:tcBorders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E5E" w:rsidRDefault="00DE7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Layout w:type="fixed"/>
        <w:tblLook w:val="01E0"/>
      </w:tblPr>
      <w:tblGrid>
        <w:gridCol w:w="507"/>
        <w:gridCol w:w="376"/>
        <w:gridCol w:w="375"/>
        <w:gridCol w:w="374"/>
        <w:gridCol w:w="377"/>
        <w:gridCol w:w="376"/>
        <w:gridCol w:w="377"/>
        <w:gridCol w:w="377"/>
        <w:gridCol w:w="378"/>
        <w:gridCol w:w="380"/>
        <w:gridCol w:w="379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79"/>
        <w:gridCol w:w="379"/>
        <w:gridCol w:w="380"/>
        <w:gridCol w:w="362"/>
      </w:tblGrid>
      <w:tr w:rsidR="00F02E5E">
        <w:trPr>
          <w:trHeight w:hRule="exact" w:val="340"/>
        </w:trPr>
        <w:tc>
          <w:tcPr>
            <w:tcW w:w="496" w:type="dxa"/>
            <w:tcBorders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50" w:type="pct"/>
        <w:tblInd w:w="108" w:type="dxa"/>
        <w:tblLayout w:type="fixed"/>
        <w:tblLook w:val="01E0"/>
      </w:tblPr>
      <w:tblGrid>
        <w:gridCol w:w="2142"/>
        <w:gridCol w:w="389"/>
        <w:gridCol w:w="390"/>
        <w:gridCol w:w="287"/>
        <w:gridCol w:w="389"/>
        <w:gridCol w:w="390"/>
        <w:gridCol w:w="286"/>
        <w:gridCol w:w="390"/>
        <w:gridCol w:w="392"/>
        <w:gridCol w:w="392"/>
        <w:gridCol w:w="391"/>
      </w:tblGrid>
      <w:tr w:rsidR="00F02E5E">
        <w:trPr>
          <w:trHeight w:hRule="exact" w:val="340"/>
        </w:trPr>
        <w:tc>
          <w:tcPr>
            <w:tcW w:w="2094" w:type="dxa"/>
            <w:tcBorders>
              <w:right w:val="single" w:sz="4" w:space="0" w:color="000000"/>
            </w:tcBorders>
          </w:tcPr>
          <w:p w:rsidR="00F02E5E" w:rsidRDefault="00DE7EE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02E5E" w:rsidRDefault="00DE7EED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02E5E" w:rsidRDefault="00F02E5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2E5E" w:rsidRDefault="00DE7EE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8393" w:type="dxa"/>
        <w:tblLayout w:type="fixed"/>
        <w:tblLook w:val="01E0"/>
      </w:tblPr>
      <w:tblGrid>
        <w:gridCol w:w="1134"/>
        <w:gridCol w:w="398"/>
        <w:gridCol w:w="397"/>
        <w:gridCol w:w="397"/>
        <w:gridCol w:w="397"/>
        <w:gridCol w:w="17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 w:rsidR="00F02E5E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F02E5E" w:rsidRDefault="00DE7EE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E5E" w:rsidRDefault="00F02E5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6505" w:type="dxa"/>
        <w:tblLayout w:type="fixed"/>
        <w:tblLook w:val="04A0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39"/>
        <w:gridCol w:w="389"/>
        <w:gridCol w:w="389"/>
        <w:gridCol w:w="389"/>
        <w:gridCol w:w="341"/>
        <w:gridCol w:w="389"/>
        <w:gridCol w:w="389"/>
      </w:tblGrid>
      <w:tr w:rsidR="00F02E5E"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F02E5E" w:rsidRDefault="00DE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02E5E" w:rsidRDefault="00DE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F02E5E" w:rsidRDefault="00DE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F02E5E" w:rsidRDefault="00F0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02E5E" w:rsidRDefault="00F02E5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212" w:type="dxa"/>
        <w:tblLayout w:type="fixed"/>
        <w:tblLook w:val="01E0"/>
      </w:tblPr>
      <w:tblGrid>
        <w:gridCol w:w="1134"/>
        <w:gridCol w:w="396"/>
        <w:gridCol w:w="1701"/>
        <w:gridCol w:w="398"/>
        <w:gridCol w:w="1583"/>
      </w:tblGrid>
      <w:tr w:rsidR="00F02E5E">
        <w:trPr>
          <w:trHeight w:val="390"/>
        </w:trPr>
        <w:tc>
          <w:tcPr>
            <w:tcW w:w="1134" w:type="dxa"/>
            <w:tcBorders>
              <w:right w:val="single" w:sz="4" w:space="0" w:color="000000"/>
            </w:tcBorders>
          </w:tcPr>
          <w:p w:rsidR="00F02E5E" w:rsidRDefault="00DE7EE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F02E5E" w:rsidRDefault="00F02E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2E5E" w:rsidRDefault="00DE7E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по следующим учебным предметам: </w:t>
      </w:r>
    </w:p>
    <w:tbl>
      <w:tblPr>
        <w:tblW w:w="9889" w:type="dxa"/>
        <w:tblLayout w:type="fixed"/>
        <w:tblLook w:val="01E0"/>
      </w:tblPr>
      <w:tblGrid>
        <w:gridCol w:w="4172"/>
        <w:gridCol w:w="1983"/>
        <w:gridCol w:w="3734"/>
      </w:tblGrid>
      <w:tr w:rsidR="00F02E5E">
        <w:trPr>
          <w:trHeight w:val="858"/>
          <w:tblHeader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учебного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экзамена в соответствии с единым расписанием проведения ЕГЭ</w:t>
            </w:r>
          </w:p>
        </w:tc>
      </w:tr>
      <w:tr w:rsidR="00F02E5E">
        <w:trPr>
          <w:trHeight w:hRule="exact" w:val="558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E5E">
        <w:trPr>
          <w:trHeight w:hRule="exact" w:val="525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E5E">
        <w:trPr>
          <w:trHeight w:hRule="exact" w:val="57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E5E">
        <w:trPr>
          <w:trHeight w:hRule="exact" w:val="57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1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58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7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7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7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1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2E5E">
        <w:trPr>
          <w:trHeight w:hRule="exact" w:val="57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E5E" w:rsidRDefault="00DE7EED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02E5E" w:rsidRDefault="00DE7EED">
      <w:pPr>
        <w:pBdr>
          <w:bottom w:val="single" w:sz="12" w:space="1" w:color="000000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ЕГЭ, подтверждаемого: </w:t>
      </w:r>
    </w:p>
    <w:p w:rsidR="00F02E5E" w:rsidRDefault="00F02E5E">
      <w:pPr>
        <w:pBdr>
          <w:bottom w:val="single" w:sz="12" w:space="1" w:color="000000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5E">
        <w:pict/>
      </w:r>
      <w:r w:rsidRPr="00F02E5E">
        <w:pict>
          <v:shape id="Прямоугольник 6" o:spid="_x0000_s1036" type="#_x0000_m1037" style="position:absolute;left:0;text-align:left;margin-left:.1pt;margin-top:5.85pt;width:16.85pt;height:16.85pt;z-index:251653120;mso-wrap-style:none;v-text-anchor:middle" coordsize="" o:allowincell="f" path="m,l-127,r,-127l,-127xe" fillcolor="white" stroked="t" strokecolor="black" strokeweight=".09mm">
            <v:fill color2="black" o:detectmouseclick="t" type="solid"/>
            <v:stroke joinstyle="round" endcap="flat"/>
          </v:shape>
        </w:pict>
      </w:r>
      <w:r w:rsidR="00DE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F02E5E" w:rsidRDefault="00F02E5E">
      <w:pPr>
        <w:pBdr>
          <w:bottom w:val="single" w:sz="12" w:space="1" w:color="000000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5E">
        <w:pict/>
      </w:r>
      <w:r w:rsidRPr="00F02E5E">
        <w:pict>
          <v:shape id="Прямоугольник 7" o:spid="_x0000_s1034" type="#_x0000_m1035" style="position:absolute;left:0;text-align:left;margin-left:.1pt;margin-top:6.25pt;width:16.8pt;height:16.8pt;z-index:251655168;mso-wrap-style:none;v-text-anchor:middle" coordsize="" o:allowincell="f" path="m,l-127,r,-127l,-127xe" fillcolor="white" stroked="t" strokecolor="black" strokeweight=".09mm">
            <v:fill color2="black" o:detectmouseclick="t" type="solid"/>
            <v:stroke joinstyle="round" endcap="flat"/>
          </v:shape>
        </w:pict>
      </w:r>
      <w:r w:rsidR="00DE7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02E5E" w:rsidRDefault="00DE7EE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F02E5E" w:rsidRDefault="00F02E5E">
      <w:pPr>
        <w:spacing w:before="240" w:after="120"/>
        <w:ind w:firstLine="708"/>
        <w:rPr>
          <w:rFonts w:ascii="Times New Roman" w:eastAsia="Times New Roman" w:hAnsi="Times New Roman" w:cs="Times New Roman"/>
          <w:sz w:val="24"/>
          <w:szCs w:val="26"/>
        </w:rPr>
      </w:pPr>
      <w:r w:rsidRPr="00F02E5E">
        <w:pict/>
      </w:r>
      <w:r w:rsidRPr="00F02E5E">
        <w:pict>
          <v:shape id="Прямоугольник 8" o:spid="_x0000_s1032" type="#_x0000_m1033" style="position:absolute;left:0;text-align:left;margin-left:.6pt;margin-top:3.05pt;width:16.85pt;height:16.85pt;z-index:251657216;mso-wrap-style:none;v-text-anchor:middle" coordsize="" o:allowincell="f" path="m,l-127,r,-127l,-127xe" fillcolor="white" stroked="t" strokecolor="black" strokeweight=".09mm">
            <v:fill color2="black" o:detectmouseclick="t" type="solid"/>
            <v:stroke joinstyle="round" endcap="flat"/>
          </v:shape>
        </w:pict>
      </w:r>
      <w:r w:rsidR="00DE7EE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F02E5E" w:rsidRDefault="00F02E5E">
      <w:pP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02E5E">
        <w:pict/>
      </w:r>
      <w:r w:rsidRPr="00F02E5E">
        <w:pict>
          <v:shape id="Прямоугольник 9" o:spid="_x0000_s1030" type="#_x0000_m1031" style="position:absolute;left:0;text-align:left;margin-left:.15pt;margin-top:1.2pt;width:16.85pt;height:16.85pt;z-index:251659264;mso-wrap-style:none;v-text-anchor:middle" coordsize="" o:allowincell="f" path="m,l-127,r,-127l,-127xe" fillcolor="white" stroked="t" strokecolor="black" strokeweight=".09mm">
            <v:fill color2="black" o:detectmouseclick="t" type="solid"/>
            <v:stroke joinstyle="round" endcap="flat"/>
          </v:shape>
        </w:pict>
      </w:r>
      <w:r w:rsidR="00DE7EE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 часа</w:t>
      </w:r>
    </w:p>
    <w:p w:rsidR="00F02E5E" w:rsidRDefault="00F02E5E">
      <w:pP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02E5E">
        <w:pict/>
      </w:r>
      <w:r w:rsidRPr="00F02E5E">
        <w:pict>
          <v:shape id="Прямоугольник 11" o:spid="_x0000_s1028" type="#_x0000_m1029" style="position:absolute;left:0;text-align:left;margin-left:.15pt;margin-top:.4pt;width:16.8pt;height:16.8pt;z-index:251661312;mso-wrap-style:none;v-text-anchor:middle" coordsize="" o:allowincell="f" path="m,l-127,r,-127l,-127xe" fillcolor="white" stroked="t" strokecolor="black" strokeweight=".09mm">
            <v:fill color2="black" o:detectmouseclick="t" type="solid"/>
            <v:stroke joinstyle="round" endcap="flat"/>
          </v:shape>
        </w:pict>
      </w:r>
      <w:r w:rsidR="00DE7EE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</w:t>
      </w:r>
      <w:r w:rsidR="00DE7EED">
        <w:rPr>
          <w:rFonts w:ascii="Times New Roman" w:eastAsia="Times New Roman" w:hAnsi="Times New Roman" w:cs="Times New Roman"/>
          <w:sz w:val="24"/>
          <w:szCs w:val="26"/>
        </w:rPr>
        <w:t xml:space="preserve"> экзаменационной работы ЕГЭ по иностранным языкам с включенным разделом «Говорение» на 30 минут</w:t>
      </w:r>
    </w:p>
    <w:p w:rsidR="00F02E5E" w:rsidRDefault="00F02E5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E5E">
        <w:pict/>
      </w:r>
      <w:r w:rsidRPr="00F02E5E">
        <w:pict>
          <v:shape id="Прямоугольник 17" o:spid="_x0000_s1026" type="#_x0000_m1027" style="position:absolute;margin-left:-.15pt;margin-top:1.05pt;width:16.8pt;height:16.8pt;z-index:251663360;mso-wrap-style:none;v-text-anchor:middle" coordsize="" o:allowincell="f" path="m,l-127,r,-127l,-127xe" fillcolor="white" stroked="t" strokecolor="black" strokeweight=".09mm">
            <v:fill color2="black" o:detectmouseclick="t" type="solid"/>
            <v:stroke joinstyle="round" endcap="flat"/>
          </v:shape>
        </w:pict>
      </w:r>
      <w:r w:rsidR="00DE7EED">
        <w:rPr>
          <w:lang w:eastAsia="ru-RU"/>
        </w:rPr>
        <w:br/>
      </w:r>
      <w:r w:rsidR="00DE7EED">
        <w:rPr>
          <w:lang w:eastAsia="ru-RU"/>
        </w:rPr>
        <w:t>_____________________________________________________________________________________________________________________________________________________________</w:t>
      </w:r>
      <w:r w:rsidR="00DE7EED">
        <w:rPr>
          <w:lang w:eastAsia="ru-RU"/>
        </w:rPr>
        <w:t>__________________________________________________________________________________________________</w:t>
      </w:r>
    </w:p>
    <w:p w:rsidR="00F02E5E" w:rsidRDefault="00F02E5E">
      <w:pPr>
        <w:pBdr>
          <w:bottom w:val="single" w:sz="12" w:space="0" w:color="000000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E5E" w:rsidRDefault="00DE7EE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F02E5E" w:rsidRDefault="00DE7EED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ГИА и с Памяткой о правилах проведения ЕГЭ ознакомлен (ознакомлена)</w:t>
      </w:r>
    </w:p>
    <w:p w:rsidR="00F02E5E" w:rsidRDefault="00DE7EE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02E5E" w:rsidRDefault="00DE7EED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«____» _____________ 20___ г.</w:t>
      </w:r>
    </w:p>
    <w:tbl>
      <w:tblPr>
        <w:tblpPr w:leftFromText="180" w:rightFromText="180" w:vertAnchor="text" w:horzAnchor="page" w:tblpX="4603" w:tblpY="74"/>
        <w:tblW w:w="4367" w:type="dxa"/>
        <w:tblInd w:w="108" w:type="dxa"/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6"/>
      </w:tblGrid>
      <w:tr w:rsidR="00F02E5E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E5E" w:rsidRDefault="00DE7EE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p w:rsidR="00F02E5E" w:rsidRDefault="00F02E5E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3205" w:tblpY="31"/>
        <w:tblW w:w="2694" w:type="dxa"/>
        <w:tblInd w:w="108" w:type="dxa"/>
        <w:tblLayout w:type="fixed"/>
        <w:tblLook w:val="01E0"/>
      </w:tblPr>
      <w:tblGrid>
        <w:gridCol w:w="426"/>
        <w:gridCol w:w="389"/>
        <w:gridCol w:w="319"/>
        <w:gridCol w:w="285"/>
        <w:gridCol w:w="402"/>
        <w:gridCol w:w="448"/>
        <w:gridCol w:w="425"/>
      </w:tblGrid>
      <w:tr w:rsidR="00F02E5E">
        <w:trPr>
          <w:trHeight w:hRule="exact"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5E" w:rsidRDefault="00F02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E5E" w:rsidRDefault="00DE7EE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F02E5E" w:rsidRDefault="00F02E5E"/>
    <w:sectPr w:rsidR="00F02E5E" w:rsidSect="00F02E5E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02E5E"/>
    <w:rsid w:val="00DE7EED"/>
    <w:rsid w:val="00F0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5E"/>
    <w:pPr>
      <w:spacing w:after="200" w:line="276" w:lineRule="auto"/>
    </w:pPr>
  </w:style>
  <w:style w:type="paragraph" w:styleId="Heading1">
    <w:name w:val="heading 1"/>
    <w:basedOn w:val="Normal"/>
    <w:qFormat/>
    <w:rsid w:val="00F02E5E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2">
    <w:name w:val="heading 2"/>
    <w:basedOn w:val="Normal"/>
    <w:uiPriority w:val="9"/>
    <w:unhideWhenUsed/>
    <w:qFormat/>
    <w:rsid w:val="00F02E5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uiPriority w:val="9"/>
    <w:unhideWhenUsed/>
    <w:qFormat/>
    <w:rsid w:val="00F02E5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rsid w:val="00F02E5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rsid w:val="00F02E5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rsid w:val="00F02E5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uiPriority w:val="9"/>
    <w:unhideWhenUsed/>
    <w:qFormat/>
    <w:rsid w:val="00F02E5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uiPriority w:val="9"/>
    <w:unhideWhenUsed/>
    <w:qFormat/>
    <w:rsid w:val="00F02E5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uiPriority w:val="9"/>
    <w:unhideWhenUsed/>
    <w:qFormat/>
    <w:rsid w:val="00F02E5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qFormat/>
    <w:rsid w:val="00F02E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qFormat/>
    <w:rsid w:val="00F02E5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qFormat/>
    <w:rsid w:val="00F02E5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qFormat/>
    <w:rsid w:val="00F02E5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qFormat/>
    <w:rsid w:val="00F02E5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qFormat/>
    <w:rsid w:val="00F02E5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qFormat/>
    <w:rsid w:val="00F02E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qFormat/>
    <w:rsid w:val="00F02E5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qFormat/>
    <w:rsid w:val="00F02E5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qFormat/>
    <w:rsid w:val="00F02E5E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qFormat/>
    <w:rsid w:val="00F02E5E"/>
    <w:rPr>
      <w:sz w:val="24"/>
      <w:szCs w:val="24"/>
    </w:rPr>
  </w:style>
  <w:style w:type="character" w:customStyle="1" w:styleId="QuoteChar">
    <w:name w:val="Quote Char"/>
    <w:uiPriority w:val="29"/>
    <w:qFormat/>
    <w:rsid w:val="00F02E5E"/>
    <w:rPr>
      <w:i/>
    </w:rPr>
  </w:style>
  <w:style w:type="character" w:customStyle="1" w:styleId="IntenseQuoteChar">
    <w:name w:val="Intense Quote Char"/>
    <w:uiPriority w:val="30"/>
    <w:qFormat/>
    <w:rsid w:val="00F02E5E"/>
    <w:rPr>
      <w:i/>
    </w:rPr>
  </w:style>
  <w:style w:type="character" w:customStyle="1" w:styleId="HeaderChar">
    <w:name w:val="Header Char"/>
    <w:basedOn w:val="DefaultParagraphFont"/>
    <w:uiPriority w:val="99"/>
    <w:qFormat/>
    <w:rsid w:val="00F02E5E"/>
  </w:style>
  <w:style w:type="character" w:customStyle="1" w:styleId="FooterChar">
    <w:name w:val="Footer Char"/>
    <w:basedOn w:val="DefaultParagraphFont"/>
    <w:uiPriority w:val="99"/>
    <w:qFormat/>
    <w:rsid w:val="00F02E5E"/>
  </w:style>
  <w:style w:type="character" w:customStyle="1" w:styleId="CaptionChar">
    <w:name w:val="Caption Char"/>
    <w:uiPriority w:val="99"/>
    <w:qFormat/>
    <w:rsid w:val="00F02E5E"/>
  </w:style>
  <w:style w:type="character" w:styleId="Hyperlink">
    <w:name w:val="Hyperlink"/>
    <w:uiPriority w:val="99"/>
    <w:unhideWhenUsed/>
    <w:rsid w:val="00F02E5E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F02E5E"/>
    <w:rPr>
      <w:sz w:val="18"/>
    </w:rPr>
  </w:style>
  <w:style w:type="character" w:customStyle="1" w:styleId="EndnoteTextChar">
    <w:name w:val="Endnote Text Char"/>
    <w:uiPriority w:val="99"/>
    <w:qFormat/>
    <w:rsid w:val="00F02E5E"/>
    <w:rPr>
      <w:sz w:val="20"/>
    </w:rPr>
  </w:style>
  <w:style w:type="character" w:customStyle="1" w:styleId="a">
    <w:name w:val="Символ концевой сноски"/>
    <w:uiPriority w:val="99"/>
    <w:semiHidden/>
    <w:unhideWhenUsed/>
    <w:qFormat/>
    <w:rsid w:val="00F02E5E"/>
    <w:rPr>
      <w:vertAlign w:val="superscript"/>
    </w:rPr>
  </w:style>
  <w:style w:type="character" w:styleId="EndnoteReference">
    <w:name w:val="endnote reference"/>
    <w:rsid w:val="00F02E5E"/>
    <w:rPr>
      <w:vertAlign w:val="superscript"/>
    </w:rPr>
  </w:style>
  <w:style w:type="character" w:customStyle="1" w:styleId="1">
    <w:name w:val="Заголовок 1 Знак"/>
    <w:basedOn w:val="DefaultParagraphFont"/>
    <w:qFormat/>
    <w:rsid w:val="00F02E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0">
    <w:name w:val="Текст сноски Знак"/>
    <w:basedOn w:val="DefaultParagraphFont"/>
    <w:uiPriority w:val="99"/>
    <w:qFormat/>
    <w:rsid w:val="00F02E5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1">
    <w:name w:val="Символ сноски"/>
    <w:uiPriority w:val="99"/>
    <w:qFormat/>
    <w:rsid w:val="00F02E5E"/>
    <w:rPr>
      <w:rFonts w:cs="Times New Roman"/>
      <w:vertAlign w:val="superscript"/>
    </w:rPr>
  </w:style>
  <w:style w:type="character" w:styleId="FootnoteReference">
    <w:name w:val="footnote reference"/>
    <w:rsid w:val="00F02E5E"/>
    <w:rPr>
      <w:rFonts w:cs="Times New Roman"/>
      <w:vertAlign w:val="superscript"/>
    </w:rPr>
  </w:style>
  <w:style w:type="paragraph" w:customStyle="1" w:styleId="a2">
    <w:name w:val="Заголовок"/>
    <w:basedOn w:val="Normal"/>
    <w:next w:val="BodyText"/>
    <w:qFormat/>
    <w:rsid w:val="00F02E5E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BodyText">
    <w:name w:val="Body Text"/>
    <w:basedOn w:val="Normal"/>
    <w:rsid w:val="00F02E5E"/>
    <w:pPr>
      <w:spacing w:after="140"/>
    </w:pPr>
  </w:style>
  <w:style w:type="paragraph" w:styleId="List">
    <w:name w:val="List"/>
    <w:basedOn w:val="BodyText"/>
    <w:rsid w:val="00F02E5E"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rsid w:val="00F02E5E"/>
    <w:rPr>
      <w:b/>
      <w:bCs/>
      <w:color w:val="4F81BD" w:themeColor="accent1"/>
      <w:sz w:val="18"/>
      <w:szCs w:val="18"/>
    </w:rPr>
  </w:style>
  <w:style w:type="paragraph" w:customStyle="1" w:styleId="a3">
    <w:name w:val="Указатель"/>
    <w:basedOn w:val="Normal"/>
    <w:qFormat/>
    <w:rsid w:val="00F02E5E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02E5E"/>
    <w:pPr>
      <w:ind w:left="720"/>
      <w:contextualSpacing/>
    </w:pPr>
  </w:style>
  <w:style w:type="paragraph" w:styleId="NoSpacing">
    <w:name w:val="No Spacing"/>
    <w:uiPriority w:val="1"/>
    <w:qFormat/>
    <w:rsid w:val="00F02E5E"/>
  </w:style>
  <w:style w:type="paragraph" w:styleId="Title">
    <w:name w:val="Title"/>
    <w:basedOn w:val="Normal"/>
    <w:uiPriority w:val="10"/>
    <w:qFormat/>
    <w:rsid w:val="00F02E5E"/>
    <w:pPr>
      <w:spacing w:before="3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rsid w:val="00F02E5E"/>
    <w:pPr>
      <w:spacing w:before="200"/>
    </w:pPr>
    <w:rPr>
      <w:sz w:val="24"/>
      <w:szCs w:val="24"/>
    </w:rPr>
  </w:style>
  <w:style w:type="paragraph" w:styleId="Quote">
    <w:name w:val="Quote"/>
    <w:basedOn w:val="Normal"/>
    <w:uiPriority w:val="29"/>
    <w:qFormat/>
    <w:rsid w:val="00F02E5E"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rsid w:val="00F02E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4">
    <w:name w:val="Колонтитул"/>
    <w:basedOn w:val="Normal"/>
    <w:qFormat/>
    <w:rsid w:val="00F02E5E"/>
  </w:style>
  <w:style w:type="paragraph" w:styleId="Header">
    <w:name w:val="header"/>
    <w:basedOn w:val="Normal"/>
    <w:uiPriority w:val="99"/>
    <w:unhideWhenUsed/>
    <w:rsid w:val="00F02E5E"/>
    <w:pPr>
      <w:tabs>
        <w:tab w:val="center" w:pos="7143"/>
        <w:tab w:val="right" w:pos="14287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F02E5E"/>
    <w:pPr>
      <w:tabs>
        <w:tab w:val="center" w:pos="7143"/>
        <w:tab w:val="right" w:pos="14287"/>
      </w:tabs>
      <w:spacing w:after="0" w:line="240" w:lineRule="auto"/>
    </w:pPr>
  </w:style>
  <w:style w:type="paragraph" w:styleId="EndnoteText">
    <w:name w:val="endnote text"/>
    <w:basedOn w:val="Normal"/>
    <w:uiPriority w:val="99"/>
    <w:semiHidden/>
    <w:unhideWhenUsed/>
    <w:rsid w:val="00F02E5E"/>
    <w:pPr>
      <w:spacing w:after="0" w:line="240" w:lineRule="auto"/>
    </w:pPr>
    <w:rPr>
      <w:sz w:val="20"/>
    </w:rPr>
  </w:style>
  <w:style w:type="paragraph" w:styleId="TOC1">
    <w:name w:val="toc 1"/>
    <w:basedOn w:val="Normal"/>
    <w:uiPriority w:val="39"/>
    <w:unhideWhenUsed/>
    <w:rsid w:val="00F02E5E"/>
    <w:pPr>
      <w:spacing w:after="57"/>
    </w:pPr>
  </w:style>
  <w:style w:type="paragraph" w:styleId="TOC2">
    <w:name w:val="toc 2"/>
    <w:basedOn w:val="Normal"/>
    <w:uiPriority w:val="39"/>
    <w:unhideWhenUsed/>
    <w:rsid w:val="00F02E5E"/>
    <w:pPr>
      <w:spacing w:after="57"/>
      <w:ind w:left="283"/>
    </w:pPr>
  </w:style>
  <w:style w:type="paragraph" w:styleId="TOC3">
    <w:name w:val="toc 3"/>
    <w:basedOn w:val="Normal"/>
    <w:uiPriority w:val="39"/>
    <w:unhideWhenUsed/>
    <w:rsid w:val="00F02E5E"/>
    <w:pPr>
      <w:spacing w:after="57"/>
      <w:ind w:left="567"/>
    </w:pPr>
  </w:style>
  <w:style w:type="paragraph" w:styleId="TOC4">
    <w:name w:val="toc 4"/>
    <w:basedOn w:val="Normal"/>
    <w:uiPriority w:val="39"/>
    <w:unhideWhenUsed/>
    <w:rsid w:val="00F02E5E"/>
    <w:pPr>
      <w:spacing w:after="57"/>
      <w:ind w:left="850"/>
    </w:pPr>
  </w:style>
  <w:style w:type="paragraph" w:styleId="TOC5">
    <w:name w:val="toc 5"/>
    <w:basedOn w:val="Normal"/>
    <w:uiPriority w:val="39"/>
    <w:unhideWhenUsed/>
    <w:rsid w:val="00F02E5E"/>
    <w:pPr>
      <w:spacing w:after="57"/>
      <w:ind w:left="1134"/>
    </w:pPr>
  </w:style>
  <w:style w:type="paragraph" w:styleId="TOC6">
    <w:name w:val="toc 6"/>
    <w:basedOn w:val="Normal"/>
    <w:uiPriority w:val="39"/>
    <w:unhideWhenUsed/>
    <w:rsid w:val="00F02E5E"/>
    <w:pPr>
      <w:spacing w:after="57"/>
      <w:ind w:left="1417"/>
    </w:pPr>
  </w:style>
  <w:style w:type="paragraph" w:styleId="TOC7">
    <w:name w:val="toc 7"/>
    <w:basedOn w:val="Normal"/>
    <w:uiPriority w:val="39"/>
    <w:unhideWhenUsed/>
    <w:rsid w:val="00F02E5E"/>
    <w:pPr>
      <w:spacing w:after="57"/>
      <w:ind w:left="1701"/>
    </w:pPr>
  </w:style>
  <w:style w:type="paragraph" w:styleId="TOC8">
    <w:name w:val="toc 8"/>
    <w:basedOn w:val="Normal"/>
    <w:uiPriority w:val="39"/>
    <w:unhideWhenUsed/>
    <w:rsid w:val="00F02E5E"/>
    <w:pPr>
      <w:spacing w:after="57"/>
      <w:ind w:left="1984"/>
    </w:pPr>
  </w:style>
  <w:style w:type="paragraph" w:styleId="TOC9">
    <w:name w:val="toc 9"/>
    <w:basedOn w:val="Normal"/>
    <w:uiPriority w:val="39"/>
    <w:unhideWhenUsed/>
    <w:rsid w:val="00F02E5E"/>
    <w:pPr>
      <w:spacing w:after="57"/>
      <w:ind w:left="2268"/>
    </w:pPr>
  </w:style>
  <w:style w:type="paragraph" w:styleId="IndexHeading">
    <w:name w:val="index heading"/>
    <w:basedOn w:val="a2"/>
    <w:rsid w:val="00F02E5E"/>
  </w:style>
  <w:style w:type="paragraph" w:styleId="TOCHeading">
    <w:name w:val="TOC Heading"/>
    <w:uiPriority w:val="39"/>
    <w:unhideWhenUsed/>
    <w:rsid w:val="00F02E5E"/>
    <w:pPr>
      <w:spacing w:after="200" w:line="276" w:lineRule="auto"/>
    </w:pPr>
  </w:style>
  <w:style w:type="paragraph" w:styleId="TableofFigures">
    <w:name w:val="table of figures"/>
    <w:basedOn w:val="Normal"/>
    <w:uiPriority w:val="99"/>
    <w:unhideWhenUsed/>
    <w:qFormat/>
    <w:rsid w:val="00F02E5E"/>
    <w:pPr>
      <w:spacing w:after="0"/>
    </w:pPr>
  </w:style>
  <w:style w:type="paragraph" w:styleId="FootnoteText">
    <w:name w:val="footnote text"/>
    <w:basedOn w:val="Normal"/>
    <w:uiPriority w:val="99"/>
    <w:rsid w:val="00F02E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Содержимое врезки"/>
    <w:basedOn w:val="Normal"/>
    <w:qFormat/>
    <w:rsid w:val="00F02E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2408</Characters>
  <Application>Microsoft Office Word</Application>
  <DocSecurity>0</DocSecurity>
  <Lines>20</Lines>
  <Paragraphs>5</Paragraphs>
  <ScaleCrop>false</ScaleCrop>
  <Company>Office07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dc:description/>
  <cp:lastModifiedBy>worky</cp:lastModifiedBy>
  <cp:revision>2</cp:revision>
  <dcterms:created xsi:type="dcterms:W3CDTF">2024-01-10T12:52:00Z</dcterms:created>
  <dcterms:modified xsi:type="dcterms:W3CDTF">2024-01-10T12:52:00Z</dcterms:modified>
  <dc:language>ru-RU</dc:language>
</cp:coreProperties>
</file>