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67FD" w:rsidRPr="000D698A" w:rsidRDefault="000A67FD" w:rsidP="000A67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7FD" w:rsidRPr="000D698A" w:rsidRDefault="000A67FD" w:rsidP="000A67FD">
      <w:pPr>
        <w:pStyle w:val="PreformattedText"/>
        <w:jc w:val="right"/>
        <w:rPr>
          <w:rFonts w:ascii="Times New Roman" w:hAnsi="Times New Roman" w:cs="Times New Roman"/>
          <w:sz w:val="24"/>
          <w:szCs w:val="24"/>
        </w:rPr>
      </w:pPr>
      <w:r w:rsidRPr="000D698A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0A67FD" w:rsidRPr="000D698A" w:rsidRDefault="000A67FD" w:rsidP="000A67FD">
      <w:pPr>
        <w:pStyle w:val="PreformattedText"/>
        <w:jc w:val="right"/>
        <w:rPr>
          <w:rFonts w:ascii="Times New Roman" w:hAnsi="Times New Roman" w:cs="Times New Roman"/>
          <w:sz w:val="24"/>
          <w:szCs w:val="24"/>
        </w:rPr>
      </w:pPr>
    </w:p>
    <w:p w:rsidR="000A67FD" w:rsidRPr="000D698A" w:rsidRDefault="000A67FD" w:rsidP="000A67FD">
      <w:pPr>
        <w:pStyle w:val="PreformattedText"/>
        <w:jc w:val="right"/>
        <w:rPr>
          <w:rFonts w:ascii="Times New Roman" w:hAnsi="Times New Roman" w:cs="Times New Roman"/>
          <w:sz w:val="24"/>
          <w:szCs w:val="24"/>
        </w:rPr>
      </w:pPr>
    </w:p>
    <w:p w:rsidR="000A67FD" w:rsidRPr="000D698A" w:rsidRDefault="000A67FD" w:rsidP="000A67FD">
      <w:pPr>
        <w:pStyle w:val="PreformattedText"/>
        <w:rPr>
          <w:rFonts w:ascii="Times New Roman" w:hAnsi="Times New Roman" w:cs="Times New Roman"/>
          <w:sz w:val="24"/>
          <w:szCs w:val="24"/>
        </w:rPr>
      </w:pPr>
    </w:p>
    <w:p w:rsidR="000A67FD" w:rsidRPr="000D698A" w:rsidRDefault="000A67FD" w:rsidP="000A67FD">
      <w:pPr>
        <w:pStyle w:val="PreformattedText"/>
        <w:rPr>
          <w:rFonts w:ascii="Times New Roman" w:hAnsi="Times New Roman" w:cs="Times New Roman"/>
          <w:sz w:val="24"/>
          <w:szCs w:val="24"/>
        </w:rPr>
      </w:pPr>
    </w:p>
    <w:p w:rsidR="000A67FD" w:rsidRPr="000D698A" w:rsidRDefault="000A67FD" w:rsidP="000A67FD">
      <w:pPr>
        <w:pStyle w:val="PreformattedText"/>
        <w:rPr>
          <w:rFonts w:ascii="Times New Roman" w:hAnsi="Times New Roman" w:cs="Times New Roman"/>
          <w:sz w:val="24"/>
          <w:szCs w:val="24"/>
        </w:rPr>
      </w:pPr>
    </w:p>
    <w:p w:rsidR="000A67FD" w:rsidRPr="000D698A" w:rsidRDefault="000A67FD" w:rsidP="000A67FD">
      <w:pPr>
        <w:pStyle w:val="PreformattedText"/>
        <w:rPr>
          <w:rFonts w:ascii="Times New Roman" w:hAnsi="Times New Roman" w:cs="Times New Roman"/>
          <w:sz w:val="24"/>
          <w:szCs w:val="24"/>
        </w:rPr>
      </w:pPr>
    </w:p>
    <w:p w:rsidR="000A67FD" w:rsidRPr="000D698A" w:rsidRDefault="000A67FD" w:rsidP="000A67FD">
      <w:pPr>
        <w:pStyle w:val="PreformattedText"/>
        <w:rPr>
          <w:rFonts w:ascii="Times New Roman" w:hAnsi="Times New Roman" w:cs="Times New Roman"/>
          <w:sz w:val="24"/>
          <w:szCs w:val="24"/>
        </w:rPr>
      </w:pPr>
    </w:p>
    <w:p w:rsidR="000A67FD" w:rsidRPr="000D698A" w:rsidRDefault="000A67FD" w:rsidP="000A67FD">
      <w:pPr>
        <w:pStyle w:val="PreformattedText"/>
        <w:rPr>
          <w:rFonts w:ascii="Times New Roman" w:hAnsi="Times New Roman" w:cs="Times New Roman"/>
          <w:sz w:val="24"/>
          <w:szCs w:val="24"/>
        </w:rPr>
      </w:pPr>
    </w:p>
    <w:p w:rsidR="000A67FD" w:rsidRPr="000D698A" w:rsidRDefault="000A67FD" w:rsidP="000A67FD">
      <w:pPr>
        <w:pStyle w:val="PreformattedText"/>
        <w:jc w:val="center"/>
        <w:rPr>
          <w:rFonts w:ascii="Times New Roman" w:hAnsi="Times New Roman" w:cs="Times New Roman"/>
          <w:sz w:val="24"/>
          <w:szCs w:val="24"/>
        </w:rPr>
      </w:pPr>
    </w:p>
    <w:p w:rsidR="000A67FD" w:rsidRPr="000D698A" w:rsidRDefault="000A67FD" w:rsidP="004B64B5">
      <w:pPr>
        <w:pStyle w:val="PreformattedText"/>
        <w:jc w:val="center"/>
        <w:rPr>
          <w:rFonts w:ascii="Times New Roman" w:hAnsi="Times New Roman" w:cs="Times New Roman"/>
          <w:sz w:val="24"/>
          <w:szCs w:val="24"/>
        </w:rPr>
      </w:pPr>
      <w:r w:rsidRPr="000D698A">
        <w:rPr>
          <w:rFonts w:ascii="Times New Roman" w:hAnsi="Times New Roman" w:cs="Times New Roman"/>
          <w:sz w:val="24"/>
          <w:szCs w:val="24"/>
        </w:rPr>
        <w:t>Рабочая программа по предмету</w:t>
      </w:r>
    </w:p>
    <w:p w:rsidR="000A67FD" w:rsidRPr="000D698A" w:rsidRDefault="000A67FD" w:rsidP="004B64B5">
      <w:pPr>
        <w:pStyle w:val="PreformattedText"/>
        <w:jc w:val="center"/>
        <w:rPr>
          <w:rFonts w:ascii="Times New Roman" w:hAnsi="Times New Roman" w:cs="Times New Roman"/>
          <w:sz w:val="24"/>
          <w:szCs w:val="24"/>
        </w:rPr>
      </w:pPr>
      <w:r w:rsidRPr="000D698A">
        <w:rPr>
          <w:rFonts w:ascii="Times New Roman" w:hAnsi="Times New Roman" w:cs="Times New Roman"/>
          <w:sz w:val="24"/>
          <w:szCs w:val="24"/>
        </w:rPr>
        <w:t>«Изобразительное искусство»</w:t>
      </w:r>
    </w:p>
    <w:p w:rsidR="000A67FD" w:rsidRPr="000D698A" w:rsidRDefault="004B64B5" w:rsidP="004B64B5">
      <w:pPr>
        <w:pStyle w:val="PreformattedText"/>
        <w:jc w:val="center"/>
        <w:rPr>
          <w:rFonts w:ascii="Times New Roman" w:hAnsi="Times New Roman" w:cs="Times New Roman"/>
          <w:sz w:val="24"/>
          <w:szCs w:val="24"/>
        </w:rPr>
      </w:pPr>
      <w:r w:rsidRPr="000D698A">
        <w:rPr>
          <w:rFonts w:ascii="Times New Roman" w:hAnsi="Times New Roman" w:cs="Times New Roman"/>
          <w:sz w:val="24"/>
          <w:szCs w:val="24"/>
        </w:rPr>
        <w:t>(базовый уровень)</w:t>
      </w:r>
    </w:p>
    <w:p w:rsidR="000A67FD" w:rsidRPr="000D698A" w:rsidRDefault="000A67FD" w:rsidP="004B64B5">
      <w:pPr>
        <w:pStyle w:val="PreformattedText"/>
        <w:jc w:val="center"/>
        <w:rPr>
          <w:rFonts w:ascii="Times New Roman" w:hAnsi="Times New Roman" w:cs="Times New Roman"/>
          <w:sz w:val="24"/>
          <w:szCs w:val="24"/>
        </w:rPr>
      </w:pPr>
      <w:r w:rsidRPr="000D698A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0D698A">
        <w:rPr>
          <w:rFonts w:ascii="Times New Roman" w:hAnsi="Times New Roman" w:cs="Times New Roman"/>
          <w:sz w:val="24"/>
          <w:szCs w:val="24"/>
        </w:rPr>
        <w:t>3  класса</w:t>
      </w:r>
      <w:proofErr w:type="gramEnd"/>
    </w:p>
    <w:p w:rsidR="000A67FD" w:rsidRPr="000D698A" w:rsidRDefault="000A67FD" w:rsidP="004B64B5">
      <w:pPr>
        <w:pStyle w:val="PreformattedText"/>
        <w:jc w:val="center"/>
        <w:rPr>
          <w:rFonts w:ascii="Times New Roman" w:hAnsi="Times New Roman" w:cs="Times New Roman"/>
          <w:sz w:val="24"/>
          <w:szCs w:val="24"/>
        </w:rPr>
      </w:pPr>
    </w:p>
    <w:p w:rsidR="000A67FD" w:rsidRPr="000D698A" w:rsidRDefault="000A67FD" w:rsidP="000A67FD">
      <w:pPr>
        <w:pStyle w:val="PreformattedText"/>
        <w:jc w:val="center"/>
        <w:rPr>
          <w:rFonts w:ascii="Times New Roman" w:hAnsi="Times New Roman" w:cs="Times New Roman"/>
          <w:sz w:val="24"/>
          <w:szCs w:val="24"/>
        </w:rPr>
      </w:pPr>
    </w:p>
    <w:p w:rsidR="000A67FD" w:rsidRPr="000D698A" w:rsidRDefault="000A67FD" w:rsidP="000A67FD">
      <w:pPr>
        <w:pStyle w:val="PreformattedText"/>
        <w:jc w:val="center"/>
        <w:rPr>
          <w:rFonts w:ascii="Times New Roman" w:hAnsi="Times New Roman" w:cs="Times New Roman"/>
          <w:sz w:val="24"/>
          <w:szCs w:val="24"/>
        </w:rPr>
      </w:pPr>
    </w:p>
    <w:p w:rsidR="000A67FD" w:rsidRPr="000D698A" w:rsidRDefault="000A67FD" w:rsidP="000A67FD">
      <w:pPr>
        <w:pStyle w:val="PreformattedText"/>
        <w:rPr>
          <w:rFonts w:ascii="Times New Roman" w:hAnsi="Times New Roman" w:cs="Times New Roman"/>
          <w:sz w:val="24"/>
          <w:szCs w:val="24"/>
        </w:rPr>
      </w:pPr>
    </w:p>
    <w:p w:rsidR="000A67FD" w:rsidRPr="000D698A" w:rsidRDefault="000A67FD" w:rsidP="000A67FD">
      <w:pPr>
        <w:pStyle w:val="PreformattedText"/>
        <w:rPr>
          <w:rFonts w:ascii="Times New Roman" w:hAnsi="Times New Roman" w:cs="Times New Roman"/>
          <w:sz w:val="24"/>
          <w:szCs w:val="24"/>
        </w:rPr>
      </w:pPr>
    </w:p>
    <w:p w:rsidR="000A67FD" w:rsidRPr="000D698A" w:rsidRDefault="000A67FD" w:rsidP="000A67FD">
      <w:pPr>
        <w:pStyle w:val="PreformattedText"/>
        <w:rPr>
          <w:rFonts w:ascii="Times New Roman" w:hAnsi="Times New Roman" w:cs="Times New Roman"/>
          <w:sz w:val="24"/>
          <w:szCs w:val="24"/>
        </w:rPr>
      </w:pPr>
    </w:p>
    <w:p w:rsidR="000A67FD" w:rsidRPr="000D698A" w:rsidRDefault="000A67FD" w:rsidP="000A67FD">
      <w:pPr>
        <w:pStyle w:val="PreformattedText"/>
        <w:rPr>
          <w:rFonts w:ascii="Times New Roman" w:hAnsi="Times New Roman" w:cs="Times New Roman"/>
          <w:sz w:val="24"/>
          <w:szCs w:val="24"/>
        </w:rPr>
      </w:pPr>
    </w:p>
    <w:p w:rsidR="000A67FD" w:rsidRPr="000D698A" w:rsidRDefault="000A67FD" w:rsidP="000A67FD">
      <w:pPr>
        <w:pStyle w:val="PreformattedText"/>
        <w:rPr>
          <w:rFonts w:ascii="Times New Roman" w:hAnsi="Times New Roman" w:cs="Times New Roman"/>
          <w:sz w:val="24"/>
          <w:szCs w:val="24"/>
        </w:rPr>
      </w:pPr>
    </w:p>
    <w:p w:rsidR="000A67FD" w:rsidRPr="000D698A" w:rsidRDefault="000A67FD" w:rsidP="000A67FD">
      <w:pPr>
        <w:pStyle w:val="PreformattedText"/>
        <w:rPr>
          <w:rFonts w:ascii="Times New Roman" w:hAnsi="Times New Roman" w:cs="Times New Roman"/>
          <w:sz w:val="24"/>
          <w:szCs w:val="24"/>
        </w:rPr>
      </w:pPr>
    </w:p>
    <w:p w:rsidR="000A67FD" w:rsidRPr="000D698A" w:rsidRDefault="000A67FD" w:rsidP="000A67FD">
      <w:pPr>
        <w:pStyle w:val="PreformattedText"/>
        <w:rPr>
          <w:rFonts w:ascii="Times New Roman" w:hAnsi="Times New Roman" w:cs="Times New Roman"/>
          <w:sz w:val="24"/>
          <w:szCs w:val="24"/>
        </w:rPr>
      </w:pPr>
    </w:p>
    <w:p w:rsidR="000A67FD" w:rsidRPr="000D698A" w:rsidRDefault="000A67FD" w:rsidP="000A67FD">
      <w:pPr>
        <w:pStyle w:val="PreformattedText"/>
        <w:rPr>
          <w:rFonts w:ascii="Times New Roman" w:hAnsi="Times New Roman" w:cs="Times New Roman"/>
          <w:sz w:val="24"/>
          <w:szCs w:val="24"/>
        </w:rPr>
      </w:pPr>
    </w:p>
    <w:p w:rsidR="00D60B05" w:rsidRPr="000D698A" w:rsidRDefault="00D60B05" w:rsidP="000A67FD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F6EE9" w:rsidRPr="000D698A" w:rsidRDefault="00BF6EE9" w:rsidP="000A67FD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F6EE9" w:rsidRPr="000D698A" w:rsidRDefault="00BF6EE9" w:rsidP="000A67FD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F6EE9" w:rsidRPr="000D698A" w:rsidRDefault="00BF6EE9" w:rsidP="000A67FD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F6EE9" w:rsidRPr="000D698A" w:rsidRDefault="00BF6EE9" w:rsidP="000A67FD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F6EE9" w:rsidRPr="000D698A" w:rsidRDefault="00BF6EE9" w:rsidP="000A67FD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0B05" w:rsidRPr="000D698A" w:rsidRDefault="00D60B05" w:rsidP="000A67FD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0B05" w:rsidRPr="000D698A" w:rsidRDefault="00D60B05" w:rsidP="000A67FD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0B05" w:rsidRPr="000D698A" w:rsidRDefault="00D60B05" w:rsidP="000A67FD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0B05" w:rsidRPr="000D698A" w:rsidRDefault="00D60B05" w:rsidP="000A67FD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0B05" w:rsidRPr="000D698A" w:rsidRDefault="00D60B05" w:rsidP="000A67FD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0B05" w:rsidRPr="000D698A" w:rsidRDefault="00D60B05" w:rsidP="000A67FD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F6EE9" w:rsidRPr="000D698A" w:rsidRDefault="00BF6EE9" w:rsidP="000A67FD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F6EE9" w:rsidRPr="000D698A" w:rsidRDefault="00BF6EE9" w:rsidP="000A67FD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F6EE9" w:rsidRPr="000D698A" w:rsidRDefault="00BF6EE9" w:rsidP="000A67FD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F6EE9" w:rsidRPr="000D698A" w:rsidRDefault="00BF6EE9" w:rsidP="000A67FD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F6EE9" w:rsidRPr="000D698A" w:rsidRDefault="00BF6EE9" w:rsidP="000A67FD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F6EE9" w:rsidRPr="000D698A" w:rsidRDefault="00BF6EE9" w:rsidP="000A67FD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F6EE9" w:rsidRPr="000D698A" w:rsidRDefault="00BF6EE9" w:rsidP="000A67FD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F6EE9" w:rsidRPr="000D698A" w:rsidRDefault="00BF6EE9" w:rsidP="000A67FD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F6EE9" w:rsidRDefault="00BF6EE9" w:rsidP="000A67FD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698A" w:rsidRDefault="000D698A" w:rsidP="000A67FD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698A" w:rsidRDefault="000D698A" w:rsidP="000A67FD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698A" w:rsidRPr="000D698A" w:rsidRDefault="000D698A" w:rsidP="000A67FD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F6EE9" w:rsidRPr="000D698A" w:rsidRDefault="00BF6EE9" w:rsidP="000A67FD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F6EE9" w:rsidRPr="000D698A" w:rsidRDefault="00BF6EE9" w:rsidP="000A67FD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0B05" w:rsidRPr="000D698A" w:rsidRDefault="00D60B05" w:rsidP="000A67FD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0B05" w:rsidRPr="000D698A" w:rsidRDefault="00D60B05" w:rsidP="000A67FD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60B05" w:rsidRPr="000D698A" w:rsidRDefault="00D60B05" w:rsidP="000A67FD">
      <w:pPr>
        <w:spacing w:after="0" w:line="240" w:lineRule="auto"/>
        <w:ind w:firstLine="23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698A" w:rsidRPr="000D698A" w:rsidRDefault="000D698A" w:rsidP="000D698A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0D698A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lastRenderedPageBreak/>
        <w:t>Место предмета «Изобразительное искусство» в учебном плане</w:t>
      </w:r>
    </w:p>
    <w:p w:rsidR="000D698A" w:rsidRPr="000D698A" w:rsidRDefault="000D698A" w:rsidP="000D698A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D698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В соответствии с учебным планом  МБОУ «СШ </w:t>
      </w:r>
      <w:proofErr w:type="spellStart"/>
      <w:r w:rsidRPr="000D698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Вулканного</w:t>
      </w:r>
      <w:proofErr w:type="spellEnd"/>
      <w:r w:rsidRPr="000D698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ГП» на 202</w:t>
      </w:r>
      <w:r w:rsidR="001D7F3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4</w:t>
      </w:r>
      <w:r w:rsidRPr="000D698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– 202</w:t>
      </w:r>
      <w:r w:rsidR="001D7F38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5</w:t>
      </w:r>
      <w:bookmarkStart w:id="0" w:name="_GoBack"/>
      <w:bookmarkEnd w:id="0"/>
      <w:r w:rsidRPr="000D698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учебный год  на изучение предмета в 3 классе отводится 34 ч в течение года, т.е. 1 час в неделю. </w:t>
      </w:r>
    </w:p>
    <w:p w:rsidR="00E02BC6" w:rsidRPr="000D698A" w:rsidRDefault="00E02BC6" w:rsidP="00E02BC6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AC5739" w:rsidRPr="000D698A" w:rsidRDefault="00AC5739" w:rsidP="000A34CF">
      <w:pPr>
        <w:spacing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0D698A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СОДЕРЖАНИЕ УЧЕБНОГО ПРЕДМЕТА</w:t>
      </w:r>
    </w:p>
    <w:p w:rsidR="00AC5739" w:rsidRPr="000D698A" w:rsidRDefault="00AC5739" w:rsidP="00AC5739">
      <w:pPr>
        <w:pStyle w:val="a5"/>
        <w:spacing w:before="0" w:beforeAutospacing="0" w:after="0" w:afterAutospacing="0"/>
        <w:rPr>
          <w:color w:val="0D0D0D" w:themeColor="text1" w:themeTint="F2"/>
        </w:rPr>
      </w:pPr>
      <w:r w:rsidRPr="000D698A">
        <w:rPr>
          <w:b/>
          <w:bCs/>
          <w:i/>
          <w:iCs/>
          <w:color w:val="0D0D0D" w:themeColor="text1" w:themeTint="F2"/>
        </w:rPr>
        <w:t>Развитие дифференцированного зрения: перенос наблюдаемого в художественную форму</w:t>
      </w:r>
    </w:p>
    <w:p w:rsidR="00AC5739" w:rsidRPr="000D698A" w:rsidRDefault="00AC5739" w:rsidP="00AC5739">
      <w:pPr>
        <w:pStyle w:val="a5"/>
        <w:spacing w:before="0" w:beforeAutospacing="0" w:after="0" w:afterAutospacing="0"/>
        <w:rPr>
          <w:color w:val="0D0D0D" w:themeColor="text1" w:themeTint="F2"/>
        </w:rPr>
      </w:pPr>
      <w:r w:rsidRPr="000D698A">
        <w:rPr>
          <w:b/>
          <w:bCs/>
          <w:i/>
          <w:iCs/>
          <w:color w:val="0D0D0D" w:themeColor="text1" w:themeTint="F2"/>
        </w:rPr>
        <w:t xml:space="preserve">(изобразительное искусство и окружающий мир) </w:t>
      </w:r>
    </w:p>
    <w:p w:rsidR="00AC5739" w:rsidRPr="000D698A" w:rsidRDefault="00AC5739" w:rsidP="00B02E2B">
      <w:pPr>
        <w:rPr>
          <w:rFonts w:ascii="Times New Roman" w:hAnsi="Times New Roman" w:cs="Times New Roman"/>
          <w:sz w:val="24"/>
          <w:szCs w:val="24"/>
        </w:rPr>
      </w:pPr>
      <w:r w:rsidRPr="000D698A">
        <w:rPr>
          <w:rFonts w:ascii="Times New Roman" w:hAnsi="Times New Roman" w:cs="Times New Roman"/>
          <w:sz w:val="24"/>
          <w:szCs w:val="24"/>
        </w:rPr>
        <w:t xml:space="preserve">       Овладение основами языка живописи и графики. Передача разнообразия и красоты природы средствами живописи, графики. Изображение природного пейзажа в жанровых сценах, натюрморте, иллюстрациях. Передача ритмического своеобразия природного ландшафта с помощью выразительных средств изобразительного искусства. Создание цветовых графических композиций в технике компьютерной графики. Запечатление объектов природы с помощью фотоаппарата. Понимание и изображение природного ритма. Отделение главного от второстепенного. Выделение композиционного центра. Создание композиции на плоскости на заданную тему. Выбор формата в зависимости от темы и содержания. Выбор художественных материалов. Создание эскизов будущей работы с помощью компьютерной графики. Эксперименты с цветом: выполнение растяжек, получение новых неожиданных цветов. Создание плавных переходов цветов. Овладение приёмами самостоятельного составления натюрморта. Изображение с натуры предметов конструктивной формы. Передача смысловой связи предметов в натюрморте. Передача движения. Работа с натуры и по наблюдению. Выполнение кратких зарисовок фигуры человека с натуры и по представлению в разных положениях. Работа в одной цветовой гамме. Передача объёма графическими средствами. Передача формы предмета с помощью штриха. Передача контраста и нюанса в объёме (лепка из глины или пластилина). Освоение профессиональной лепки. Создание объёмно-пространственной композиции. Передача ритма и динамики при создании художественного образа. Создание эскизов архитектурных сооруж</w:t>
      </w:r>
      <w:r w:rsidR="00BF6EE9" w:rsidRPr="000D698A">
        <w:rPr>
          <w:rFonts w:ascii="Times New Roman" w:hAnsi="Times New Roman" w:cs="Times New Roman"/>
          <w:sz w:val="24"/>
          <w:szCs w:val="24"/>
        </w:rPr>
        <w:t>ений на основе природных форм (</w:t>
      </w:r>
      <w:r w:rsidRPr="000D698A">
        <w:rPr>
          <w:rFonts w:ascii="Times New Roman" w:hAnsi="Times New Roman" w:cs="Times New Roman"/>
          <w:sz w:val="24"/>
          <w:szCs w:val="24"/>
        </w:rPr>
        <w:t>по описанию в сказках). Выражение замысла в рельефных эскизах. Работа в группах по три-пять человек. Поиск Интернет музейных</w:t>
      </w:r>
      <w:r w:rsidRPr="000D698A">
        <w:rPr>
          <w:rStyle w:val="apple-converted-space"/>
          <w:rFonts w:ascii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</w:rPr>
        <w:t> </w:t>
      </w:r>
      <w:r w:rsidRPr="000D698A">
        <w:rPr>
          <w:rFonts w:ascii="Times New Roman" w:hAnsi="Times New Roman" w:cs="Times New Roman"/>
          <w:sz w:val="24"/>
          <w:szCs w:val="24"/>
        </w:rPr>
        <w:t>экспозиций. Освоение техники бумажной пластики. Создание эскизов одежды по мотивам растительных форм.</w:t>
      </w:r>
    </w:p>
    <w:p w:rsidR="00AC5739" w:rsidRPr="000D698A" w:rsidRDefault="00AC5739" w:rsidP="00AC5739">
      <w:pPr>
        <w:pStyle w:val="a5"/>
        <w:rPr>
          <w:color w:val="0D0D0D" w:themeColor="text1" w:themeTint="F2"/>
        </w:rPr>
      </w:pPr>
      <w:r w:rsidRPr="000D698A">
        <w:rPr>
          <w:b/>
          <w:bCs/>
          <w:i/>
          <w:iCs/>
          <w:color w:val="0D0D0D" w:themeColor="text1" w:themeTint="F2"/>
        </w:rPr>
        <w:t xml:space="preserve">Развитие фантазии и воображения </w:t>
      </w:r>
    </w:p>
    <w:p w:rsidR="00AC5739" w:rsidRPr="000D698A" w:rsidRDefault="00AC5739" w:rsidP="00B02E2B">
      <w:pPr>
        <w:rPr>
          <w:rFonts w:ascii="Times New Roman" w:hAnsi="Times New Roman" w:cs="Times New Roman"/>
          <w:sz w:val="24"/>
          <w:szCs w:val="24"/>
        </w:rPr>
      </w:pPr>
      <w:r w:rsidRPr="000D698A">
        <w:rPr>
          <w:rFonts w:ascii="Times New Roman" w:hAnsi="Times New Roman" w:cs="Times New Roman"/>
          <w:sz w:val="24"/>
          <w:szCs w:val="24"/>
        </w:rPr>
        <w:t>Передача настроения и ритма музыкального и поэтического произведения графическими средствами. Использование цветового разнообразия оттенков. Композиционный центр и ритмическое изображение пятен и линий. Передача индивидуальной манеры письма. Передача контрастных отношений в разных пространствах с помощью цвета, линии, штриха, в том числе в технике компьютерной графики. Передача смысловой зависимости между элементами изображения путём выбора формата, материала изображения. Передача содержания художественного произведения в графической иллюстрации. Соотнесение содержания книги с иллюстрациями и художественным оформлением шрифта текста. Создание своих буквиц для сказочных произведений, оригинальных вариантов заглавной буквы своего имени, отражение в образе буквы своего характера и интересов. Оформление сцены к спектаклю. Работа в коллективе, распределение обязанностей. Использование музыкального материала для передачи настроения и эстетического образа пространства. Создание игрушки по мотивам народных художественных промыслов. Использование в украшении игрушек мотивов растительного и животного мира. Соотнесение характера украшения, орнамента и его расположения в зависимости от декоративной формы. Раскрытие символики цвета и изображений в народном искусстве. Коллективное исследование на тему «Знаки и символы русского народа». Передача равновесия в изображении, выразительность формы в декоративной композиции: обобщённость, силуэт.</w:t>
      </w:r>
    </w:p>
    <w:p w:rsidR="00AC5739" w:rsidRPr="000D698A" w:rsidRDefault="00AC5739" w:rsidP="00AC5739">
      <w:pPr>
        <w:pStyle w:val="a5"/>
        <w:rPr>
          <w:color w:val="0D0D0D" w:themeColor="text1" w:themeTint="F2"/>
        </w:rPr>
      </w:pPr>
      <w:r w:rsidRPr="000D698A">
        <w:rPr>
          <w:b/>
          <w:bCs/>
          <w:i/>
          <w:iCs/>
          <w:color w:val="0D0D0D" w:themeColor="text1" w:themeTint="F2"/>
        </w:rPr>
        <w:t xml:space="preserve">Художественно-образное восприятие произведений изобразительного искусства (музейная педагогика) </w:t>
      </w:r>
    </w:p>
    <w:p w:rsidR="000A67FD" w:rsidRPr="000D698A" w:rsidRDefault="00AC5739" w:rsidP="00AC5739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D698A">
        <w:rPr>
          <w:rFonts w:ascii="Times New Roman" w:hAnsi="Times New Roman" w:cs="Times New Roman"/>
          <w:color w:val="0D0D0D" w:themeColor="text1" w:themeTint="F2"/>
          <w:sz w:val="24"/>
          <w:szCs w:val="24"/>
        </w:rPr>
        <w:lastRenderedPageBreak/>
        <w:t>Выражение в словесной форме своих представлений о видах изобразительного искусства. Участие в обсуждении содержания и выразительных средств произведений изобразительного искусства. Коллективное исследование по данной теме. Поиск и объяснение общего и различного в языке разных видов искусств. Выражение в беседе своего отношения к произведениям разных видов искусства (изобразительного, музыкального, хореографии, литературы), понимание специфики художественного языка каждого из них. Классификация произведений изобразительного искусства по видам и жанрам. Ведущие художественные музеи России и своего региона. Объяснение символики в народном и декоративно-прикладном искусстве, функциональности, практической значимости произведений декоративно-прикладного искусства. Представление о связи архитектуры с природой. Архитектурные памятники региона, их история</w:t>
      </w:r>
      <w:r w:rsidR="001C3B3C" w:rsidRPr="000D698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</w:t>
      </w:r>
    </w:p>
    <w:p w:rsidR="000D698A" w:rsidRDefault="000D698A" w:rsidP="000D698A">
      <w:pPr>
        <w:spacing w:after="0"/>
        <w:jc w:val="center"/>
        <w:rPr>
          <w:rStyle w:val="fontstyle01"/>
          <w:sz w:val="24"/>
          <w:szCs w:val="24"/>
        </w:rPr>
      </w:pPr>
      <w:r w:rsidRPr="000D698A">
        <w:rPr>
          <w:rStyle w:val="fontstyle01"/>
          <w:sz w:val="24"/>
          <w:szCs w:val="24"/>
        </w:rPr>
        <w:t>ПЛАНИРУЕМЫЕ РЕЗУЛЬТАТЫ ОСВОЕНИЯ ПРОГРАММЫ</w:t>
      </w:r>
      <w:r>
        <w:rPr>
          <w:rStyle w:val="fontstyle01"/>
          <w:sz w:val="24"/>
          <w:szCs w:val="24"/>
        </w:rPr>
        <w:t xml:space="preserve"> </w:t>
      </w:r>
      <w:r w:rsidRPr="000D698A">
        <w:rPr>
          <w:rStyle w:val="fontstyle01"/>
          <w:sz w:val="24"/>
          <w:szCs w:val="24"/>
        </w:rPr>
        <w:t>ПО ИЗОБРАЗИТЕЛЬНОМУ ИСКУССТВУНА УРОВНЕ</w:t>
      </w:r>
      <w:r>
        <w:rPr>
          <w:rStyle w:val="fontstyle01"/>
          <w:sz w:val="24"/>
          <w:szCs w:val="24"/>
        </w:rPr>
        <w:t xml:space="preserve"> </w:t>
      </w:r>
      <w:r w:rsidRPr="000D698A">
        <w:rPr>
          <w:rStyle w:val="fontstyle01"/>
          <w:sz w:val="24"/>
          <w:szCs w:val="24"/>
        </w:rPr>
        <w:t>НАЧАЛЬНОГО ОБЩЕГО ОБРАЗОВАНИЯ</w:t>
      </w:r>
    </w:p>
    <w:p w:rsidR="00281B1A" w:rsidRDefault="000D698A" w:rsidP="0012379A">
      <w:pPr>
        <w:spacing w:after="0"/>
        <w:rPr>
          <w:rStyle w:val="fontstyle01"/>
          <w:sz w:val="24"/>
          <w:szCs w:val="24"/>
        </w:rPr>
      </w:pPr>
      <w:r w:rsidRPr="000D698A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0D698A">
        <w:rPr>
          <w:rStyle w:val="fontstyle01"/>
          <w:sz w:val="24"/>
          <w:szCs w:val="24"/>
        </w:rPr>
        <w:t>ЛИЧНОСТНЫЕ РЕЗУЛЬТАТЫ</w:t>
      </w:r>
      <w:r w:rsidRPr="000D698A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Личностные результаты освоения программы по изобразительному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искусству на уровне начального общего образования достигаются в единстве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учебной и воспитательной деятельности в соответствии с традиционными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российскими социокультурными и духовно-нравственными ценностями,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принятыми в обществе правилами и нормами поведения и способствуют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процессам самопознания, самовоспитания и саморазвития, формирования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внутренней позиции личности.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В результате изучения изобразительного искусства на уровне начального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общего образования у обучающегося будут сформированы следующие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личностные результаты: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уважение и ценностное отношение к своей Родине – России;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ценностно-смысловые ориентации и установки, отражающие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индивидуально-личностные позиции и социально значимые личностные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качества;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духовно-нравственное развитие обучающихся;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мотивация к познанию и обучению, готовность к саморазвитию и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активному участию в социально значимой деятельности;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позитивный опыт участия в творческой деятельности; интерес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к произведениям искусства и литературы, построенным на принципах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нравственности и гуманизма, уважительного отношения и интереса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к культурным традициям и творчеству своего и других народов.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01"/>
          <w:sz w:val="24"/>
          <w:szCs w:val="24"/>
        </w:rPr>
        <w:t xml:space="preserve">Патриотическое воспитание </w:t>
      </w:r>
      <w:r w:rsidRPr="000D698A">
        <w:rPr>
          <w:rStyle w:val="fontstyle21"/>
          <w:sz w:val="24"/>
          <w:szCs w:val="24"/>
        </w:rPr>
        <w:t>осуществляется через освоение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обучающимися содержания традиций отечественной культуры, выраженной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в её архитектуре, народном, декоративно-прикладном и изобразительном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искусстве. Урок искусства воспитывает патриотизм в процессе восприятия и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освоения в личной художественной деятельности конкретных знаний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о красоте и мудрости, заложенных в культурных традициях.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01"/>
          <w:sz w:val="24"/>
          <w:szCs w:val="24"/>
        </w:rPr>
        <w:t xml:space="preserve">Гражданское воспитание </w:t>
      </w:r>
      <w:r w:rsidRPr="000D698A">
        <w:rPr>
          <w:rStyle w:val="fontstyle21"/>
          <w:sz w:val="24"/>
          <w:szCs w:val="24"/>
        </w:rPr>
        <w:t>осуществляется через развитие чувства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личной причастности к жизни общества и созидающих качеств личности,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приобщение обучающихся к ценностям отечественной и мировой культуры.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Учебный предмет способствует пониманию особенностей жизни разных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народов и красоты их эстетических идеалов. Коллективные творческие работы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создают условия для разных форм художественно-творческой деятельности,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способствуют пониманию другого человека, становлению чувства личной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ответственности.</w:t>
      </w:r>
      <w:r w:rsidRPr="000D698A">
        <w:rPr>
          <w:rFonts w:ascii="Times New Roman" w:hAnsi="Times New Roman" w:cs="Times New Roman"/>
          <w:sz w:val="24"/>
          <w:szCs w:val="24"/>
        </w:rPr>
        <w:br/>
      </w:r>
      <w:r w:rsidRPr="000D698A">
        <w:rPr>
          <w:rStyle w:val="fontstyle01"/>
          <w:sz w:val="24"/>
          <w:szCs w:val="24"/>
        </w:rPr>
        <w:t xml:space="preserve">Духовно-нравственное воспитание </w:t>
      </w:r>
      <w:r w:rsidRPr="000D698A">
        <w:rPr>
          <w:rStyle w:val="fontstyle21"/>
          <w:sz w:val="24"/>
          <w:szCs w:val="24"/>
        </w:rPr>
        <w:t>является стержнем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художественного развития обучающегося, приобщения его к искусству как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сфере, концентрирующей в себе духовно-нравственный поиск человечества.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Учебные задания направлены на развитие внутреннего мира обучающегося и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развитие его эмоционально-образной, чувственной сферы. Занятия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искусством помогают обучающемуся обрести социально значимые знания.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lastRenderedPageBreak/>
        <w:t>Развитие творческих способностей способствует росту самосознания,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осознания себя как личности и члена общества.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01"/>
          <w:sz w:val="24"/>
          <w:szCs w:val="24"/>
        </w:rPr>
        <w:t xml:space="preserve">Эстетическое воспитание </w:t>
      </w:r>
      <w:r w:rsidRPr="000D698A">
        <w:rPr>
          <w:rStyle w:val="fontstyle21"/>
          <w:sz w:val="24"/>
          <w:szCs w:val="24"/>
        </w:rPr>
        <w:t>– важнейший компонент и условие развития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социально значимых отношений обучающихся, формирования представлений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о прекрасном и безобразном, о высоком и низком. Эстетическое воспитание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способствует формированию ценностных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ориентаций обучающихся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в отношении к окружающим людям, в стремлении к их пониманию, а также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в отношении к семье, природе, труду, искусству, культурному наследию.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01"/>
          <w:sz w:val="24"/>
          <w:szCs w:val="24"/>
        </w:rPr>
        <w:t xml:space="preserve">Ценности познавательной деятельности </w:t>
      </w:r>
      <w:r w:rsidRPr="000D698A">
        <w:rPr>
          <w:rStyle w:val="fontstyle21"/>
          <w:sz w:val="24"/>
          <w:szCs w:val="24"/>
        </w:rPr>
        <w:t>воспитываются как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эмоционально окрашенный интерес к жизни людей и природы. Происходит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это в процессе развития навыков восприятия и художественной рефлексии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своих наблюдений в художественно-творческой деятельности. Навыки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исследовательской деятельности развиваются при выполнении заданий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культурно-исторической направленности.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01"/>
          <w:sz w:val="24"/>
          <w:szCs w:val="24"/>
        </w:rPr>
        <w:t xml:space="preserve">Экологическое воспитание </w:t>
      </w:r>
      <w:r w:rsidRPr="000D698A">
        <w:rPr>
          <w:rStyle w:val="fontstyle21"/>
          <w:sz w:val="24"/>
          <w:szCs w:val="24"/>
        </w:rPr>
        <w:t xml:space="preserve">происходит в процессе </w:t>
      </w:r>
      <w:proofErr w:type="spellStart"/>
      <w:r w:rsidRPr="000D698A">
        <w:rPr>
          <w:rStyle w:val="fontstyle21"/>
          <w:sz w:val="24"/>
          <w:szCs w:val="24"/>
        </w:rPr>
        <w:t>художественноэстетического</w:t>
      </w:r>
      <w:proofErr w:type="spellEnd"/>
      <w:r w:rsidRPr="000D698A">
        <w:rPr>
          <w:rStyle w:val="fontstyle21"/>
          <w:sz w:val="24"/>
          <w:szCs w:val="24"/>
        </w:rPr>
        <w:t xml:space="preserve"> наблюдения природы и её образа в произведениях искусства.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Формирование эстетических чувств способствует активному неприятию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действий, приносящих вред окружающей среде.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01"/>
          <w:sz w:val="24"/>
          <w:szCs w:val="24"/>
        </w:rPr>
        <w:t xml:space="preserve">Трудовое воспитание </w:t>
      </w:r>
      <w:r w:rsidRPr="000D698A">
        <w:rPr>
          <w:rStyle w:val="fontstyle21"/>
          <w:sz w:val="24"/>
          <w:szCs w:val="24"/>
        </w:rPr>
        <w:t>осуществляется в процессе личной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художественно-творческой работы по освоению художественных материалов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и удовлетворения от создания реального, практического продукта.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Воспитываются стремление достичь результат, упорство, творческая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инициатива, понимание эстетики трудовой деятельности. Важны также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умения сотрудничать с одноклассниками, работать в команде, выполнять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коллективную работу – обязательные требования к определённым заданиям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по программе.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01"/>
          <w:sz w:val="24"/>
          <w:szCs w:val="24"/>
        </w:rPr>
        <w:t>МЕТАПРЕДМЕТНЫЕ РЕЗУЛЬТАТЫ</w:t>
      </w:r>
      <w:r w:rsidRPr="000D698A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В результате изучения изобразительного искусства на уровне начального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общего образования у обучающегося будут сформированы познавательные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универсальные учебные действия, коммуникативные универсальные учебные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действия, регулятивные универсальные учебные действия, совместная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деятельность.</w:t>
      </w:r>
      <w:r w:rsidRPr="000D698A">
        <w:rPr>
          <w:rFonts w:ascii="Times New Roman" w:hAnsi="Times New Roman" w:cs="Times New Roman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Пространственные представления и сенсорные способности: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характеризовать форму предмета, конструкции;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выявлять доминантные черты (характерные особенности) в визуальном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образе;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сравнивать плоскостные и пространственные объекты по заданным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основаниям;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находить ассоциативные связи между визуальными образами разных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форм и предметов;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сопоставлять части и целое в видимом образе, предмете, конструкции;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анализировать пропорциональные отношения частей внутри целого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и предметов между собой;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обобщать форму составной конструкции;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выявлять и анализировать ритмические отношения в пространстве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и в изображении (визуальном образе) на установленных основаниях;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передавать обобщенный образ реальности при построении плоской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композиции;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соотносить тональные отношения (тёмное – светлое) в пространственных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и плоскостных объектах;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выявлять и анализировать эмоциональное воздействие цветовых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отношений в пространственной среде и плоскостном изображении.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01"/>
          <w:sz w:val="24"/>
          <w:szCs w:val="24"/>
        </w:rPr>
        <w:t>Познавательные универсальные учебные действия</w:t>
      </w:r>
      <w:r w:rsidRPr="000D698A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0D698A">
        <w:rPr>
          <w:rStyle w:val="fontstyle01"/>
          <w:sz w:val="24"/>
          <w:szCs w:val="24"/>
        </w:rPr>
        <w:t>Базовые логические и исследовательские действия</w:t>
      </w:r>
      <w:r w:rsidRPr="000D698A">
        <w:rPr>
          <w:rStyle w:val="fontstyle21"/>
          <w:sz w:val="24"/>
          <w:szCs w:val="24"/>
        </w:rPr>
        <w:t>: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проявлять исследовательские, экспериментальные действия в процессе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освоения выразительных свойств различных художественных материалов;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проявлять творческие экспериментальные действия в процессе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самостоятельного выполнения художественных заданий; проявлять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 xml:space="preserve">исследовательские и аналитические действия на основе </w:t>
      </w:r>
      <w:r w:rsidRPr="000D698A">
        <w:rPr>
          <w:rStyle w:val="fontstyle21"/>
          <w:sz w:val="24"/>
          <w:szCs w:val="24"/>
        </w:rPr>
        <w:lastRenderedPageBreak/>
        <w:t>определённых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учебных установок в процессе восприятия произведений изобразительного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искусства, архитектуры и продуктов детского художественного творчества;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использовать наблюдения для получения информации об особенностях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объектов и состояния природы, предметного мира человека, городской</w:t>
      </w:r>
      <w:r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среды;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анализировать и оценивать с позиций эстетических категорий явления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природы и предметно-пространственную среду жизни человека;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формулировать выводы, соответствующие эстетическим, аналитическим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и другим учебным установкам по результатам проведённого наблюдения;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использовать знаково-символические средства для составления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орнаментов и декоративных композиций;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классифицировать произведения искусства по видам и, соответственно,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по назначению в жизни людей;</w:t>
      </w:r>
      <w:r w:rsidRPr="000D698A">
        <w:rPr>
          <w:rFonts w:ascii="Times New Roman" w:hAnsi="Times New Roman" w:cs="Times New Roman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классифицировать произведения изобразительного искусства по жанрам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в качестве инструмента анализа содержания произведений;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ставить и использовать вопросы как исследовательский инструмент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познания.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01"/>
          <w:sz w:val="24"/>
          <w:szCs w:val="24"/>
        </w:rPr>
        <w:t>Работа с информацией:</w:t>
      </w:r>
      <w:r w:rsidRPr="000D698A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использовать электронные образовательные ресурсы;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уметь работать с электронными учебниками и учебными пособиями;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выбирать источник для получения информации: поисковые системы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Интернета, цифровые электронные средства, справочники, художественные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альбомы и детские книги;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анализировать, интерпретировать, обобщать и систематизировать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информацию, представленную в произведениях искусства, текстах, таблицах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и схемах;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самостоятельно готовить информацию на заданную или выбранную тему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и представлять её в различных видах: рисунках и эскизах, электронных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презентациях;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осуществлять виртуальные путешествия по архитектурным памятникам,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в отечественные художественные музеи и зарубежные художественные музеи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(галереи) на основе установок и квестов, предложенных учителем;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соблюдать правила информационной безопасности при работе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в Интернете.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01"/>
          <w:sz w:val="24"/>
          <w:szCs w:val="24"/>
        </w:rPr>
        <w:t>Коммуникативные универсальные учебные действия:</w:t>
      </w:r>
      <w:r w:rsidRPr="000D698A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понимать искусство в качестве особого языка общения – межличностного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(автор – зритель), между поколениями, между народами;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вести диалог и участвовать в обсуждении, проявляя уважительное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отношение к противоположным мнениям, сопоставлять свои суждения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с суждениями участников общения, выявляя и корректно отстаивая свои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позиции в оценке и понимании обсуждаемого явления;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находить общее решение и разрешать конфликты на основе общих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позиций и учёта интересов в процессе совместной художественной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деятельности;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демонстрировать и объяснять результаты своего творческого,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художественного или исследовательского опыта;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анализировать произведения детского художественного творчества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с позиций их содержания и в соответствии с учебной задачей, поставленной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учителем;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признавать своё и чужое право на ошибку, развивать свои способности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сопереживать, понимать намерения и переживания свои и других людей;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взаимодействовать, сотрудничать в процессе коллективной работы,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принимать цель совместной деятельности и строить действия по её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достижению, договариваться, выполнять поручения, подчиняться,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ответственно относиться к своей задаче по достижению общего результата.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01"/>
          <w:sz w:val="24"/>
          <w:szCs w:val="24"/>
        </w:rPr>
        <w:t>Регулятивные универсальные учебные действия:</w:t>
      </w:r>
      <w:r w:rsidRPr="000D698A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lastRenderedPageBreak/>
        <w:t>внимательно относиться и выполнять учебные задачи, поставленные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учителем;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соблюдать последовательность учебных действий при выполнении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задания;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уметь организовывать своё рабочее место для практической работы,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сохраняя порядок в окружающем пространстве и проявляя бережное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отношение к используемым материалам;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D698A">
        <w:rPr>
          <w:rStyle w:val="fontstyle21"/>
          <w:sz w:val="24"/>
          <w:szCs w:val="24"/>
        </w:rPr>
        <w:t>соотносить свои действия с планируемыми результатами, осуществлять</w:t>
      </w:r>
      <w:r w:rsidR="00281B1A">
        <w:rPr>
          <w:rStyle w:val="fontstyle21"/>
          <w:sz w:val="24"/>
          <w:szCs w:val="24"/>
        </w:rPr>
        <w:t xml:space="preserve"> </w:t>
      </w:r>
      <w:r w:rsidRPr="000D698A">
        <w:rPr>
          <w:rStyle w:val="fontstyle21"/>
          <w:sz w:val="24"/>
          <w:szCs w:val="24"/>
        </w:rPr>
        <w:t>контроль своей деятельности в процессе достижения результата.</w:t>
      </w:r>
      <w:r w:rsidRPr="000D698A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281B1A" w:rsidRDefault="000D698A" w:rsidP="0012379A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0D698A">
        <w:rPr>
          <w:rStyle w:val="fontstyle01"/>
          <w:sz w:val="24"/>
          <w:szCs w:val="24"/>
        </w:rPr>
        <w:t>ПРЕДМЕТНЫЕ РЕЗУЛЬТАТЫ</w:t>
      </w:r>
      <w:r w:rsidRPr="000D698A">
        <w:rPr>
          <w:rFonts w:ascii="Times New Roman" w:hAnsi="Times New Roman" w:cs="Times New Roman"/>
          <w:sz w:val="24"/>
          <w:szCs w:val="24"/>
        </w:rPr>
        <w:t xml:space="preserve"> </w:t>
      </w:r>
      <w:r w:rsidR="0012379A" w:rsidRPr="000D698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</w:p>
    <w:p w:rsidR="00281B1A" w:rsidRDefault="00281B1A" w:rsidP="0012379A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12379A" w:rsidRPr="00281B1A" w:rsidRDefault="00281B1A" w:rsidP="0012379A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281B1A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281B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 классе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обучающийся получит следующие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по отдельным темам программы по изобразительному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искусству:</w:t>
      </w:r>
      <w:r w:rsidRPr="00281B1A">
        <w:rPr>
          <w:rFonts w:ascii="Times New Roman" w:hAnsi="Times New Roman" w:cs="Times New Roman"/>
          <w:sz w:val="24"/>
          <w:szCs w:val="24"/>
        </w:rPr>
        <w:br/>
      </w:r>
      <w:r w:rsidRPr="00281B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Модуль «Графика»</w:t>
      </w:r>
      <w:r w:rsidRPr="00281B1A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Приобретать представление о художественном оформлении книги,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 xml:space="preserve">о дизайне книги, многообразии форм детских книг, о работе </w:t>
      </w:r>
      <w:proofErr w:type="spellStart"/>
      <w:r w:rsidRPr="00281B1A">
        <w:rPr>
          <w:rFonts w:ascii="Times New Roman" w:hAnsi="Times New Roman" w:cs="Times New Roman"/>
          <w:color w:val="000000"/>
          <w:sz w:val="24"/>
          <w:szCs w:val="24"/>
        </w:rPr>
        <w:t>художниковиллюстраторов</w:t>
      </w:r>
      <w:proofErr w:type="spellEnd"/>
      <w:r w:rsidRPr="00281B1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Получать опыт создания эскиза книжки-игрушки на выбранный сюжет: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рисунок обложки с соединением шрифта (текста) и изображения, рисунок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заглавной буквицы, создание иллюстраций, размещение текста и иллюстраций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на развороте.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Узнавать об искусстве шрифта и образных (изобразительных)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возможностях надписи, о работе художника над шрифтовой композицией.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Создавать практическую творческую работу – поздравительную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открытку, совмещая в ней шрифт и изображение.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Узнавать о работе художников над плакатами и афишами. Выполнять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творческую композицию – эскиз афиши к выбранному спектаклю или фильму.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Узнавать основные пропорции лица человека, взаимное расположение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частей лица.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Приобретать опыт рисования портрета (лица) человека.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Создавать маску сказочного персонажа с ярко выраженным характером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лица (для карнавала или спектакля).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81B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Модуль «Живопись»</w:t>
      </w:r>
      <w:r w:rsidRPr="00281B1A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Осваивать приёмы создания живописной композиции (натюрморта)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по наблюдению натуры или по представлению.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Рассматривать, эстетически анализировать сюжет и композицию,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эмоциональное настроение в натюрмортах известных отечественных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художников.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Приобретать опыт создания творческой живописной работы 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натюрморта с ярко выраженным настроением или «</w:t>
      </w:r>
      <w:proofErr w:type="spellStart"/>
      <w:r w:rsidRPr="00281B1A">
        <w:rPr>
          <w:rFonts w:ascii="Times New Roman" w:hAnsi="Times New Roman" w:cs="Times New Roman"/>
          <w:color w:val="000000"/>
          <w:sz w:val="24"/>
          <w:szCs w:val="24"/>
        </w:rPr>
        <w:t>натюрмортаавтопортрета</w:t>
      </w:r>
      <w:proofErr w:type="spellEnd"/>
      <w:r w:rsidRPr="00281B1A">
        <w:rPr>
          <w:rFonts w:ascii="Times New Roman" w:hAnsi="Times New Roman" w:cs="Times New Roman"/>
          <w:color w:val="000000"/>
          <w:sz w:val="24"/>
          <w:szCs w:val="24"/>
        </w:rPr>
        <w:t>».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Изображать красками портрет человека с опорой на натуру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или по представлению.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Создавать пейзаж, передавая в нём активное состояние природы.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Приобрести представление о деятельности художника в театре.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Создать красками эскиз занавеса или эскиз декораций к выбранному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сюжету.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Познакомиться с работой художников по оформлению праздников.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Выполнить тематическую композицию «Праздник в городе» на основе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наблюдений, по памяти и по представлению.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81B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Модуль «Скульптура»</w:t>
      </w:r>
      <w:r w:rsidRPr="00281B1A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Приобрести опыт творческой работы: лепка сказочного персонажа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на основе сюжета известной сказки (или создание этого персонажа в технике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81B1A">
        <w:rPr>
          <w:rFonts w:ascii="Times New Roman" w:hAnsi="Times New Roman" w:cs="Times New Roman"/>
          <w:color w:val="000000"/>
          <w:sz w:val="24"/>
          <w:szCs w:val="24"/>
        </w:rPr>
        <w:t>бумагопластики</w:t>
      </w:r>
      <w:proofErr w:type="spellEnd"/>
      <w:r w:rsidRPr="00281B1A">
        <w:rPr>
          <w:rFonts w:ascii="Times New Roman" w:hAnsi="Times New Roman" w:cs="Times New Roman"/>
          <w:color w:val="000000"/>
          <w:sz w:val="24"/>
          <w:szCs w:val="24"/>
        </w:rPr>
        <w:t>, по выбору учителя).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Учиться создавать игрушку из подручного нехудожественного материала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путём добавления к ней необходимых деталей и тем самым «одушевления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образа».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Узнавать о видах скульптуры: скульптурные памятники, парковая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скульптура, мелкая пластика, рельеф (виды рельефа).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Приобретать опыт лепки эскиза парковой скульптуры.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81B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Модуль «Декоративно-прикладное искусство»</w:t>
      </w:r>
      <w:r w:rsidRPr="00281B1A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Узнавать о создании глиняной и деревянной посуды: народные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художественные промыслы Гжель и Хохлома.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Знакомиться с приёмами исполнения традиционных орнаментов,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украшающих посуду Гжели и Хохломы; осваивать простые кистевые приёмы,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свойственные этим промыслам; выполнить эскизы орнаментов, украшающих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посуду (по мотивам выбранного художественного промысла).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Узнать о сетчатых видах орнаментов и их применении, например,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в росписи тканей, стен, уметь рассуждать с опорой на зрительный материал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о видах симметрии в сетчатом орнаменте.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Осваивать навыки создания орнаментов при помощи штампов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трафаретов.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Получить опыт создания композиции орнамента в квадрате (в качестве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эскиза росписи женского платка).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81B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Модуль «Архитектура»</w:t>
      </w:r>
      <w:r w:rsidRPr="00281B1A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Выполнить зарисовки или творческие рисунки по памяти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по представлению на тему исторических памятников или архитектурных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достопримечательностей своего города.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Создать эскиз макета паркового пространства или участвовать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в коллективной работе по созданию такого макета.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Создать в виде рисунков или объёмных аппликаций из цветной бумаги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эскизы разнообразных малых архитектурных форм, наполняющих городское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пространство.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Придумать и нарисовать (или выполнить в технике </w:t>
      </w:r>
      <w:proofErr w:type="spellStart"/>
      <w:r w:rsidRPr="00281B1A">
        <w:rPr>
          <w:rFonts w:ascii="Times New Roman" w:hAnsi="Times New Roman" w:cs="Times New Roman"/>
          <w:color w:val="000000"/>
          <w:sz w:val="24"/>
          <w:szCs w:val="24"/>
        </w:rPr>
        <w:t>бумагопластики</w:t>
      </w:r>
      <w:proofErr w:type="spellEnd"/>
      <w:r w:rsidRPr="00281B1A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транспортное средство.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Выполнить творческий рисунок – создать образ своего города или села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или участвовать в коллективной работе по созданию образа своего города или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села (в виде коллажа).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81B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Модуль «Восприятие произведений искусства»</w:t>
      </w:r>
      <w:r w:rsidRPr="00281B1A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Рассматривать и обсуждать содержание работы художника, ценностно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и эстетически относиться к иллюстрациям известных отечественных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художников детских книг, получая различную визуально-образную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информацию; знать имена нескольких художников детской книги.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Рассматривать и анализировать архитектурные постройки своего города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(села), характерные особенности улиц и площадей, выделять центральные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по архитектуре здания и обсуждать их архитектурные особенности,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приобретать представления, аналитический и эмоциональный опыт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восприятия наиболее известных памятников архитектуры Москвы и Санкт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Петербурга (для жителей регионов на основе фотографий, телепередач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виртуальных путешествий), уметь обсуждать увиденные памятники.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Знать и уметь объяснять назначение основных видов пространственных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искусств: изобразительных видов искусства – живописи, графики,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скульптуры; архитектуры, дизайна, декоративно-прикладных видов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искусства, а также деятельности художника в кино, в театре, на празднике.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Знать и уметь называть основные жанры живописи, графики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скульптуры, определяемые предметом изображения.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Знать имена крупнейших отечественных художников-пейзажистов: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И.И. Шишкина, И.И. Левитана, А.К. Саврасова, В.Д. Поленова,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И.К. Айвазовского и других (по выбору учителя), приобретать представления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об их произведениях.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Осуществлять виртуальные интерактивные путешествия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в художественные музеи, участвовать в исследовательских квестах,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в обсуждении впечатлений от виртуальных путешествий.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Знать имена крупнейших отечественных портретистов: В.И. Сурикова,</w:t>
      </w:r>
      <w:r w:rsidR="008F7C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И.Е. Репина, В.А. Серова и других (по выбору учителя), приобретать</w:t>
      </w:r>
      <w:r w:rsidR="008F7C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представления об их произведениях.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Понимать значение музеев и называть, указывать, где находятся и чему</w:t>
      </w:r>
      <w:r w:rsidR="008F7C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посвящены их коллекции: Государственная Третьяковская галерея,</w:t>
      </w:r>
      <w:r w:rsidR="008F7C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Государственный Эрмитаж, Государственный Русский музей,</w:t>
      </w:r>
      <w:r w:rsidR="008F7C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Государственный музей изобразительных искусств имени А.С. Пушкина.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Знать, что в России много замечательных художественных музеев, иметь</w:t>
      </w:r>
      <w:r w:rsidR="008F7C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о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коллекциях своих региональных музеев.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281B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Модуль «Азбука цифровой графики»</w:t>
      </w:r>
      <w:r w:rsidRPr="00281B1A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Осваивать приёмы работы в графическом редакторе с линиями,</w:t>
      </w:r>
      <w:r w:rsidR="008F7C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геометрическими фигурами, инструментами традиционного рисования.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Применять получаемые навыки для усвоения определённых учебных тем,</w:t>
      </w:r>
      <w:r w:rsidR="008F7C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например: исследования свойств ритма и построения ритмических</w:t>
      </w:r>
      <w:r w:rsidR="008F7C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композиций, составления орнаментов путём различных повторений рисунка</w:t>
      </w:r>
      <w:r w:rsidR="008F7C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узора, простого повторения (раппорт), экспериментируя на свойствах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симметрии; создание паттернов.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Осваивать с помощью создания схемы лица человека его конструкцию</w:t>
      </w:r>
      <w:r w:rsidR="008F7C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и пропорции; осваивать с помощью графического редактора схематическое</w:t>
      </w:r>
      <w:r w:rsidR="008F7C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изменение мимики лица.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br/>
        <w:t>Осваивать приёмы соединения шрифта и векторного изображения</w:t>
      </w:r>
      <w:r w:rsidR="008F7C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1B1A">
        <w:rPr>
          <w:rFonts w:ascii="Times New Roman" w:hAnsi="Times New Roman" w:cs="Times New Roman"/>
          <w:color w:val="000000"/>
          <w:sz w:val="24"/>
          <w:szCs w:val="24"/>
        </w:rPr>
        <w:t>при создании, например, поздравительных открыток, афиши.</w:t>
      </w:r>
      <w:r w:rsidRPr="00281B1A">
        <w:rPr>
          <w:rFonts w:ascii="Times New Roman" w:hAnsi="Times New Roman" w:cs="Times New Roman"/>
          <w:sz w:val="24"/>
          <w:szCs w:val="24"/>
        </w:rPr>
        <w:t xml:space="preserve"> </w:t>
      </w:r>
      <w:r w:rsidR="0012379A" w:rsidRPr="00281B1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8F7C0C" w:rsidRDefault="008F7C0C" w:rsidP="0012379A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12379A" w:rsidRPr="000D698A" w:rsidRDefault="0012379A" w:rsidP="0012379A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0D698A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Календарно - тематический план</w:t>
      </w:r>
    </w:p>
    <w:p w:rsidR="0012379A" w:rsidRPr="000D698A" w:rsidRDefault="0012379A" w:rsidP="0012379A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0D698A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по изобразительному искусству</w:t>
      </w:r>
    </w:p>
    <w:p w:rsidR="00CF4C9A" w:rsidRPr="000D698A" w:rsidRDefault="00CF4C9A" w:rsidP="0012379A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tbl>
      <w:tblPr>
        <w:tblStyle w:val="a3"/>
        <w:tblW w:w="10662" w:type="dxa"/>
        <w:tblLayout w:type="fixed"/>
        <w:tblLook w:val="04A0" w:firstRow="1" w:lastRow="0" w:firstColumn="1" w:lastColumn="0" w:noHBand="0" w:noVBand="1"/>
      </w:tblPr>
      <w:tblGrid>
        <w:gridCol w:w="675"/>
        <w:gridCol w:w="6946"/>
        <w:gridCol w:w="1418"/>
        <w:gridCol w:w="1623"/>
      </w:tblGrid>
      <w:tr w:rsidR="00CF4C9A" w:rsidRPr="000D698A" w:rsidTr="00CF4C9A">
        <w:trPr>
          <w:trHeight w:val="610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№ п/п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Дата плановая</w:t>
            </w: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Дата фактическая</w:t>
            </w:r>
          </w:p>
        </w:tc>
      </w:tr>
      <w:tr w:rsidR="00CF4C9A" w:rsidRPr="000D698A" w:rsidTr="00CF4C9A">
        <w:trPr>
          <w:trHeight w:val="610"/>
        </w:trPr>
        <w:tc>
          <w:tcPr>
            <w:tcW w:w="10662" w:type="dxa"/>
            <w:gridSpan w:val="4"/>
            <w:vAlign w:val="center"/>
          </w:tcPr>
          <w:p w:rsidR="00CF4C9A" w:rsidRPr="000D698A" w:rsidRDefault="00CF4C9A" w:rsidP="00CF4C9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Пространство мира в творчестве художников</w:t>
            </w:r>
          </w:p>
        </w:tc>
      </w:tr>
      <w:tr w:rsidR="00CF4C9A" w:rsidRPr="000D698A" w:rsidTr="00CF4C9A">
        <w:trPr>
          <w:trHeight w:val="250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1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Природа глазами художника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82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 разных уголках природы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Архитектура и природная среда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Архитектурный проект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 чем рассказывает интерьер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 законам линейной перспективы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Воздух тоже имеет цвет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8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Художник и пейзаж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Почему картины такие разные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Работаем с формой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11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Как передать объем в рисунке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12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Колорит и настроение картины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13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 чем говорит искусство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14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Цвет и форма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15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Выразительный силуэт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16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Как о многом рассказать просто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17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Города и время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18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Композиция в скульптуре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19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Рельеф можно прочитать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20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Парадный интерьер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21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Книга и ее оформление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22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Искусство шрифта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23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Наши космические приключения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24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Библиотека как </w:t>
            </w:r>
            <w:proofErr w:type="gramStart"/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центр  культуры</w:t>
            </w:r>
            <w:proofErr w:type="gramEnd"/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25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Портретный жанр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26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 поисках композиции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27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Хоровод искусств в театре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28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 залах музея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10662" w:type="dxa"/>
            <w:gridSpan w:val="4"/>
            <w:vAlign w:val="center"/>
          </w:tcPr>
          <w:p w:rsidR="00CF4C9A" w:rsidRPr="000D698A" w:rsidRDefault="00CF4C9A" w:rsidP="00CF4C9A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Компьютерный проект</w:t>
            </w: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29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Шрифты – прошлое и настоящее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30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Еще раз о силуэте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31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Новое искусство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lastRenderedPageBreak/>
              <w:t>32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Игры с буквами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33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Монограммы 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F4C9A" w:rsidRPr="000D698A" w:rsidTr="00CF4C9A">
        <w:trPr>
          <w:trHeight w:val="266"/>
        </w:trPr>
        <w:tc>
          <w:tcPr>
            <w:tcW w:w="675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34</w:t>
            </w:r>
          </w:p>
        </w:tc>
        <w:tc>
          <w:tcPr>
            <w:tcW w:w="6946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0D69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Экслибрисы </w:t>
            </w:r>
          </w:p>
        </w:tc>
        <w:tc>
          <w:tcPr>
            <w:tcW w:w="1418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623" w:type="dxa"/>
          </w:tcPr>
          <w:p w:rsidR="00CF4C9A" w:rsidRPr="000D698A" w:rsidRDefault="00CF4C9A" w:rsidP="0042064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</w:tbl>
    <w:p w:rsidR="00CF4C9A" w:rsidRPr="000D698A" w:rsidRDefault="00CF4C9A" w:rsidP="00CF4C9A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CF4C9A" w:rsidRPr="000D698A" w:rsidRDefault="00CF4C9A" w:rsidP="00CF4C9A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CF4C9A" w:rsidRPr="000D698A" w:rsidRDefault="00CF4C9A" w:rsidP="00CF4C9A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CF4C9A" w:rsidRPr="000D698A" w:rsidRDefault="00CF4C9A" w:rsidP="00CF4C9A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CF4C9A" w:rsidRPr="000D698A" w:rsidRDefault="00CF4C9A" w:rsidP="00CF4C9A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CF4C9A" w:rsidRPr="000D698A" w:rsidRDefault="00CF4C9A" w:rsidP="00CF4C9A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CF4C9A" w:rsidRPr="000D698A" w:rsidRDefault="00CF4C9A" w:rsidP="00CF4C9A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CF4C9A" w:rsidRPr="000D698A" w:rsidRDefault="00CF4C9A" w:rsidP="00CF4C9A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B02E2B" w:rsidRPr="000D698A" w:rsidRDefault="00B02E2B" w:rsidP="00E02BC6">
      <w:pPr>
        <w:snapToGrid w:val="0"/>
        <w:spacing w:after="0" w:line="240" w:lineRule="auto"/>
        <w:jc w:val="center"/>
        <w:rPr>
          <w:rStyle w:val="c1"/>
          <w:rFonts w:ascii="Times New Roman" w:hAnsi="Times New Roman" w:cs="Times New Roman"/>
          <w:b/>
          <w:i/>
          <w:color w:val="0D0D0D" w:themeColor="text1" w:themeTint="F2"/>
          <w:sz w:val="24"/>
          <w:szCs w:val="24"/>
        </w:rPr>
      </w:pPr>
    </w:p>
    <w:p w:rsidR="00990589" w:rsidRPr="000D698A" w:rsidRDefault="00990589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90589" w:rsidRPr="000D698A" w:rsidRDefault="00990589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F925E2" w:rsidRPr="000D698A" w:rsidRDefault="00F925E2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sectPr w:rsidR="00F925E2" w:rsidRPr="000D698A" w:rsidSect="001237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316E2"/>
    <w:multiLevelType w:val="hybridMultilevel"/>
    <w:tmpl w:val="176AAA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52A19"/>
    <w:multiLevelType w:val="hybridMultilevel"/>
    <w:tmpl w:val="0038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68267C"/>
    <w:multiLevelType w:val="hybridMultilevel"/>
    <w:tmpl w:val="39223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79A"/>
    <w:rsid w:val="00015D50"/>
    <w:rsid w:val="00045F64"/>
    <w:rsid w:val="0007608F"/>
    <w:rsid w:val="000A34CF"/>
    <w:rsid w:val="000A67FD"/>
    <w:rsid w:val="000D526B"/>
    <w:rsid w:val="000D698A"/>
    <w:rsid w:val="0012379A"/>
    <w:rsid w:val="001337EC"/>
    <w:rsid w:val="001C3B3C"/>
    <w:rsid w:val="001D7F38"/>
    <w:rsid w:val="00281B1A"/>
    <w:rsid w:val="002A0576"/>
    <w:rsid w:val="0031549A"/>
    <w:rsid w:val="003C55B1"/>
    <w:rsid w:val="003E239C"/>
    <w:rsid w:val="00491E79"/>
    <w:rsid w:val="004B4005"/>
    <w:rsid w:val="004B64B5"/>
    <w:rsid w:val="004D08C3"/>
    <w:rsid w:val="004D1739"/>
    <w:rsid w:val="005043AE"/>
    <w:rsid w:val="00525A99"/>
    <w:rsid w:val="00533570"/>
    <w:rsid w:val="00615C7D"/>
    <w:rsid w:val="00616C7F"/>
    <w:rsid w:val="00662366"/>
    <w:rsid w:val="00696710"/>
    <w:rsid w:val="006C3C8C"/>
    <w:rsid w:val="007032E1"/>
    <w:rsid w:val="00725AAA"/>
    <w:rsid w:val="007833CC"/>
    <w:rsid w:val="007B21E1"/>
    <w:rsid w:val="007D2B4A"/>
    <w:rsid w:val="00823F60"/>
    <w:rsid w:val="00850EF2"/>
    <w:rsid w:val="008F7C0C"/>
    <w:rsid w:val="00913D8A"/>
    <w:rsid w:val="00917F48"/>
    <w:rsid w:val="00977F87"/>
    <w:rsid w:val="00990589"/>
    <w:rsid w:val="009A7C61"/>
    <w:rsid w:val="009B3EA7"/>
    <w:rsid w:val="00A5007C"/>
    <w:rsid w:val="00AC5739"/>
    <w:rsid w:val="00B02E2B"/>
    <w:rsid w:val="00B24C74"/>
    <w:rsid w:val="00B4742D"/>
    <w:rsid w:val="00BB19CE"/>
    <w:rsid w:val="00BF6EE9"/>
    <w:rsid w:val="00C93D38"/>
    <w:rsid w:val="00CE4BEC"/>
    <w:rsid w:val="00CF4C9A"/>
    <w:rsid w:val="00D60B05"/>
    <w:rsid w:val="00DF5053"/>
    <w:rsid w:val="00E02BC6"/>
    <w:rsid w:val="00E30C12"/>
    <w:rsid w:val="00F1599C"/>
    <w:rsid w:val="00F9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E39C2"/>
  <w15:docId w15:val="{9738208E-B679-464D-A82D-C6A3809E3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379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7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0D5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0A67FD"/>
    <w:pPr>
      <w:ind w:left="720"/>
      <w:contextualSpacing/>
    </w:pPr>
  </w:style>
  <w:style w:type="paragraph" w:customStyle="1" w:styleId="PreformattedText">
    <w:name w:val="Preformatted Text"/>
    <w:basedOn w:val="a"/>
    <w:rsid w:val="000A67FD"/>
    <w:pPr>
      <w:widowControl w:val="0"/>
      <w:suppressAutoHyphens/>
      <w:autoSpaceDN w:val="0"/>
      <w:spacing w:after="0" w:line="240" w:lineRule="auto"/>
    </w:pPr>
    <w:rPr>
      <w:rFonts w:ascii="Arial" w:eastAsia="Arial" w:hAnsi="Arial" w:cs="Arial"/>
      <w:kern w:val="3"/>
      <w:sz w:val="20"/>
      <w:szCs w:val="20"/>
      <w:lang w:bidi="ru-RU"/>
    </w:rPr>
  </w:style>
  <w:style w:type="character" w:customStyle="1" w:styleId="Normaltext">
    <w:name w:val="Normal text"/>
    <w:uiPriority w:val="99"/>
    <w:rsid w:val="00E02BC6"/>
    <w:rPr>
      <w:color w:val="000000"/>
      <w:sz w:val="20"/>
      <w:szCs w:val="20"/>
    </w:rPr>
  </w:style>
  <w:style w:type="character" w:customStyle="1" w:styleId="c1">
    <w:name w:val="c1"/>
    <w:basedOn w:val="a0"/>
    <w:rsid w:val="00E02BC6"/>
  </w:style>
  <w:style w:type="paragraph" w:styleId="a5">
    <w:name w:val="Normal (Web)"/>
    <w:basedOn w:val="a"/>
    <w:uiPriority w:val="99"/>
    <w:semiHidden/>
    <w:unhideWhenUsed/>
    <w:rsid w:val="00AC5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C5739"/>
  </w:style>
  <w:style w:type="paragraph" w:customStyle="1" w:styleId="p37">
    <w:name w:val="p37"/>
    <w:basedOn w:val="a"/>
    <w:rsid w:val="00533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533570"/>
  </w:style>
  <w:style w:type="paragraph" w:customStyle="1" w:styleId="p14">
    <w:name w:val="p14"/>
    <w:basedOn w:val="a"/>
    <w:rsid w:val="00533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533570"/>
  </w:style>
  <w:style w:type="character" w:customStyle="1" w:styleId="s1">
    <w:name w:val="s1"/>
    <w:basedOn w:val="a0"/>
    <w:rsid w:val="00533570"/>
  </w:style>
  <w:style w:type="character" w:customStyle="1" w:styleId="s13">
    <w:name w:val="s13"/>
    <w:basedOn w:val="a0"/>
    <w:rsid w:val="00533570"/>
  </w:style>
  <w:style w:type="character" w:customStyle="1" w:styleId="s5">
    <w:name w:val="s5"/>
    <w:basedOn w:val="a0"/>
    <w:rsid w:val="00533570"/>
  </w:style>
  <w:style w:type="paragraph" w:customStyle="1" w:styleId="p32">
    <w:name w:val="p32"/>
    <w:basedOn w:val="a"/>
    <w:rsid w:val="00533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8">
    <w:name w:val="p38"/>
    <w:basedOn w:val="a"/>
    <w:rsid w:val="00533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533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0D698A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0D698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0D698A"/>
    <w:rPr>
      <w:rFonts w:ascii="Calibri" w:hAnsi="Calibri" w:hint="default"/>
      <w:b w:val="0"/>
      <w:bCs w:val="0"/>
      <w:i w:val="0"/>
      <w:iCs w:val="0"/>
      <w:color w:val="80808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1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0E928D-B968-4865-B3B2-FF41075AC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3302</Words>
  <Characters>18822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Набиуллина Зоя Васильевна</cp:lastModifiedBy>
  <cp:revision>4</cp:revision>
  <cp:lastPrinted>2015-09-25T18:55:00Z</cp:lastPrinted>
  <dcterms:created xsi:type="dcterms:W3CDTF">2024-08-28T23:37:00Z</dcterms:created>
  <dcterms:modified xsi:type="dcterms:W3CDTF">2024-08-28T23:39:00Z</dcterms:modified>
</cp:coreProperties>
</file>