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5D4" w:rsidRDefault="000B65D4" w:rsidP="000B65D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общеобразовательное бюджетное учреждение</w:t>
      </w:r>
    </w:p>
    <w:p w:rsidR="000B65D4" w:rsidRDefault="000B65D4" w:rsidP="000B65D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«Средняя школа </w:t>
      </w:r>
      <w:proofErr w:type="spellStart"/>
      <w:r>
        <w:rPr>
          <w:rFonts w:ascii="Times New Roman" w:hAnsi="Times New Roman"/>
          <w:sz w:val="28"/>
          <w:szCs w:val="28"/>
        </w:rPr>
        <w:t>Вулканного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поселения»</w:t>
      </w:r>
    </w:p>
    <w:p w:rsidR="000B65D4" w:rsidRDefault="000B65D4" w:rsidP="000B65D4">
      <w:pPr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3574"/>
        <w:gridCol w:w="3513"/>
        <w:gridCol w:w="3686"/>
      </w:tblGrid>
      <w:tr w:rsidR="000B65D4" w:rsidTr="000B65D4">
        <w:trPr>
          <w:trHeight w:val="1214"/>
        </w:trPr>
        <w:tc>
          <w:tcPr>
            <w:tcW w:w="3574" w:type="dxa"/>
          </w:tcPr>
          <w:p w:rsidR="000B65D4" w:rsidRDefault="000B65D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РАССМОТРЕНО                                                                    </w:t>
            </w:r>
          </w:p>
          <w:p w:rsidR="000B65D4" w:rsidRDefault="000B65D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протокол заседания МО учителей</w:t>
            </w:r>
          </w:p>
          <w:p w:rsidR="000B65D4" w:rsidRDefault="000B65D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</w:t>
            </w:r>
          </w:p>
          <w:p w:rsidR="000B65D4" w:rsidRDefault="000B65D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B65D4" w:rsidRDefault="000B65D4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« 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» августа 202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 №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  <w:p w:rsidR="000B65D4" w:rsidRDefault="000B65D4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PictureBullets"/>
            <w:bookmarkEnd w:id="0"/>
          </w:p>
          <w:p w:rsidR="000B65D4" w:rsidRDefault="000B65D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3" w:type="dxa"/>
          </w:tcPr>
          <w:p w:rsidR="000B65D4" w:rsidRDefault="000B65D4">
            <w:pPr>
              <w:snapToGrid w:val="0"/>
              <w:ind w:right="83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СОГЛАСОВАНО </w:t>
            </w:r>
          </w:p>
          <w:p w:rsidR="000B65D4" w:rsidRDefault="000B65D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зам. директора по УВР</w:t>
            </w:r>
          </w:p>
          <w:p w:rsidR="000B65D4" w:rsidRDefault="000B65D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0B65D4" w:rsidRDefault="000B65D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________/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Голубцова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Г.А.</w:t>
            </w:r>
          </w:p>
          <w:p w:rsidR="000B65D4" w:rsidRDefault="000B65D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0B65D4" w:rsidRDefault="000B65D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«26» августа 202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3686" w:type="dxa"/>
          </w:tcPr>
          <w:p w:rsidR="000B65D4" w:rsidRDefault="000B65D4">
            <w:pPr>
              <w:snapToGrid w:val="0"/>
              <w:ind w:right="-13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ПРИНЯТО                                           протокол заседания педагогического совета </w:t>
            </w:r>
          </w:p>
          <w:p w:rsidR="000B65D4" w:rsidRDefault="000B65D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B65D4" w:rsidRDefault="000B65D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B65D4" w:rsidRDefault="000B65D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«30» августа 2024 г. № 1</w:t>
            </w:r>
          </w:p>
        </w:tc>
      </w:tr>
    </w:tbl>
    <w:p w:rsidR="000B65D4" w:rsidRDefault="000B65D4" w:rsidP="000B65D4">
      <w:pPr>
        <w:rPr>
          <w:rFonts w:ascii="Times New Roman" w:hAnsi="Times New Roman"/>
          <w:sz w:val="28"/>
          <w:szCs w:val="28"/>
        </w:rPr>
      </w:pPr>
    </w:p>
    <w:p w:rsidR="000B65D4" w:rsidRDefault="000B65D4" w:rsidP="000B65D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 УЧЕБНОГО ПРЕДМЕТА</w:t>
      </w:r>
    </w:p>
    <w:p w:rsidR="000B65D4" w:rsidRDefault="000B65D4" w:rsidP="000B65D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40"/>
          <w:szCs w:val="40"/>
        </w:rPr>
        <w:t>Основы религиозных культур и светской этики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0B65D4" w:rsidRDefault="000B65D4" w:rsidP="000B65D4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(наименование предмета в И.П.)</w:t>
      </w:r>
    </w:p>
    <w:p w:rsidR="000B65D4" w:rsidRPr="000B65D4" w:rsidRDefault="000B65D4" w:rsidP="000B65D4">
      <w:pPr>
        <w:jc w:val="center"/>
        <w:rPr>
          <w:rFonts w:ascii="Times New Roman" w:hAnsi="Times New Roman"/>
          <w:b/>
          <w:sz w:val="32"/>
          <w:szCs w:val="32"/>
        </w:rPr>
      </w:pPr>
      <w:r w:rsidRPr="000B65D4">
        <w:rPr>
          <w:rFonts w:ascii="Times New Roman" w:hAnsi="Times New Roman"/>
          <w:b/>
          <w:sz w:val="32"/>
          <w:szCs w:val="32"/>
        </w:rPr>
        <w:t>Модуль «Основы православной культуры»</w:t>
      </w:r>
    </w:p>
    <w:p w:rsidR="000B65D4" w:rsidRDefault="000B65D4" w:rsidP="000B65D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БАЗОВЫЙ УРОВЕНЬ</w:t>
      </w:r>
    </w:p>
    <w:p w:rsidR="000B65D4" w:rsidRDefault="000B65D4" w:rsidP="000B65D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начального образования 4 класс</w:t>
      </w:r>
    </w:p>
    <w:p w:rsidR="000B65D4" w:rsidRDefault="000B65D4" w:rsidP="000B65D4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освоения: __1_ год</w:t>
      </w:r>
    </w:p>
    <w:p w:rsidR="000B65D4" w:rsidRDefault="000B65D4" w:rsidP="000B65D4">
      <w:pPr>
        <w:jc w:val="center"/>
        <w:rPr>
          <w:rFonts w:ascii="Times New Roman" w:hAnsi="Times New Roman"/>
          <w:i/>
          <w:sz w:val="28"/>
          <w:szCs w:val="28"/>
        </w:rPr>
      </w:pPr>
    </w:p>
    <w:p w:rsidR="000B65D4" w:rsidRDefault="000B65D4" w:rsidP="000B65D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Составитель:</w:t>
      </w:r>
    </w:p>
    <w:p w:rsidR="000B65D4" w:rsidRDefault="000B65D4" w:rsidP="000B65D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Гопка Татьяна Анатольевна</w:t>
      </w:r>
    </w:p>
    <w:p w:rsidR="000B65D4" w:rsidRDefault="000B65D4" w:rsidP="000B65D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0B65D4" w:rsidRDefault="000B65D4" w:rsidP="000B65D4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</w:t>
      </w:r>
    </w:p>
    <w:p w:rsidR="000B65D4" w:rsidRDefault="000B65D4" w:rsidP="000B65D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0B65D4" w:rsidRDefault="000B65D4" w:rsidP="000B65D4">
      <w:pPr>
        <w:rPr>
          <w:rFonts w:ascii="Times New Roman" w:hAnsi="Times New Roman"/>
          <w:sz w:val="28"/>
          <w:szCs w:val="28"/>
        </w:rPr>
      </w:pPr>
    </w:p>
    <w:p w:rsidR="000B65D4" w:rsidRDefault="000B65D4" w:rsidP="000B65D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2024— 2025 учебный год </w:t>
      </w:r>
    </w:p>
    <w:p w:rsidR="000B65D4" w:rsidRDefault="000B65D4" w:rsidP="000B65D4">
      <w:pPr>
        <w:spacing w:after="0"/>
        <w:rPr>
          <w:rFonts w:ascii="Times New Roman" w:hAnsi="Times New Roman"/>
        </w:rPr>
        <w:sectPr w:rsidR="000B65D4">
          <w:pgSz w:w="11910" w:h="16840"/>
          <w:pgMar w:top="919" w:right="1100" w:bottom="658" w:left="278" w:header="720" w:footer="720" w:gutter="0"/>
          <w:cols w:space="720"/>
        </w:sectPr>
      </w:pPr>
    </w:p>
    <w:p w:rsidR="00E41B8F" w:rsidRDefault="00E41B8F">
      <w:pPr>
        <w:spacing w:after="78" w:line="220" w:lineRule="auto"/>
      </w:pPr>
    </w:p>
    <w:p w:rsidR="00E41B8F" w:rsidRDefault="00C14D36" w:rsidP="000B65D4">
      <w:pPr>
        <w:spacing w:after="0" w:line="230" w:lineRule="auto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E41B8F" w:rsidRDefault="00C14D36">
      <w:pPr>
        <w:spacing w:before="346" w:after="0" w:line="271" w:lineRule="auto"/>
        <w:ind w:right="288" w:firstLine="18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по ОРКСЭ и обеспечивает содержательную составляющую ФГОС НОО. </w:t>
      </w:r>
    </w:p>
    <w:p w:rsidR="00E41B8F" w:rsidRDefault="00C14D36">
      <w:pPr>
        <w:spacing w:before="262" w:after="0" w:line="261" w:lineRule="auto"/>
        <w:ind w:right="1008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«ОСНОВЫ РЕЛИГИОЗНЫХ КУЛЬТУР И СВЕТСКОЙ ЭТИКИ»</w:t>
      </w:r>
    </w:p>
    <w:p w:rsidR="00E41B8F" w:rsidRDefault="00C14D36" w:rsidP="000B65D4">
      <w:pPr>
        <w:spacing w:before="166" w:after="0" w:line="281" w:lineRule="auto"/>
        <w:ind w:right="94" w:firstLine="180"/>
        <w:jc w:val="both"/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Планируемые результаты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освоения курса ОРКСЭ включают результаты по каждому учебному модулю. При конструировании планируемых результатов учитываются цели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достижений, которые приобретает каждый обучающийся, независимо от изучаемого модуля. </w:t>
      </w:r>
    </w:p>
    <w:p w:rsidR="00E41B8F" w:rsidRDefault="00C14D36" w:rsidP="000B65D4">
      <w:pPr>
        <w:spacing w:before="70" w:after="0"/>
        <w:ind w:right="94" w:firstLine="18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Культурологическая направленность предмета способствует развитию у обучающихся </w:t>
      </w:r>
      <w: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представлений о нравственных идеалах и ценностях религиозных и светских традиций народов России,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</w:t>
      </w:r>
    </w:p>
    <w:p w:rsidR="00E41B8F" w:rsidRDefault="00C14D36" w:rsidP="000B65D4">
      <w:pPr>
        <w:spacing w:before="70" w:after="0" w:line="283" w:lineRule="auto"/>
        <w:ind w:right="94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Коммуникативный подход к преподаванию предмета ОРКСЭ предполагает организацию </w:t>
      </w:r>
      <w: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находить адекватные вербальные средства передачи информации и рефлексии.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т. п.</w:t>
      </w:r>
    </w:p>
    <w:p w:rsidR="00E41B8F" w:rsidRDefault="00C14D36" w:rsidP="000B65D4">
      <w:pPr>
        <w:spacing w:before="70" w:after="0" w:line="288" w:lineRule="auto"/>
        <w:ind w:right="94" w:firstLine="18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Предпосылками усвоения младшими школьниками содержания курса являются психологические особенности детей, завершающих обучение в начальной школе: интерес к социальной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 на доброжелательность, отзывчивость, доброту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руководства к собственному поведению. Вместе с тем в процессе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​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необходимо учитывать, что младшие школьники с трудом усваивают абстрактные философские сентенции, нравственные поучения, поэтому особое внимание должно быть уделено эмоциональной стороне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</w:p>
    <w:p w:rsidR="00E41B8F" w:rsidRDefault="00C14D36" w:rsidP="000B65D4">
      <w:pPr>
        <w:spacing w:before="262" w:after="0" w:line="261" w:lineRule="auto"/>
        <w:ind w:right="94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ЦЕЛИ И ЗАДАЧИ ИЗУЧЕНИЯ УЧЕБНОГО ПРЕДМЕТА «ОСНОВЫ РЕЛИГИОЗНЫХ КУЛЬТУР И СВЕТСКОЙ ЭТИКИ»</w:t>
      </w:r>
    </w:p>
    <w:p w:rsidR="00E41B8F" w:rsidRDefault="00C14D36" w:rsidP="000B65D4">
      <w:pPr>
        <w:spacing w:before="166" w:after="0"/>
        <w:ind w:right="94" w:firstLine="180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Целью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</w:t>
      </w:r>
      <w: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многонационального народа России, а также к диалогу с представителями других культур и мировоззрений.</w:t>
      </w:r>
    </w:p>
    <w:p w:rsidR="00E41B8F" w:rsidRDefault="00C14D36" w:rsidP="000B65D4">
      <w:pPr>
        <w:spacing w:before="70" w:after="0" w:line="230" w:lineRule="auto"/>
        <w:ind w:left="180" w:right="94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Основными задачами ОРКСЭ являются:</w:t>
      </w:r>
    </w:p>
    <w:p w:rsidR="00E41B8F" w:rsidRDefault="00C14D36" w:rsidP="000B65D4">
      <w:pPr>
        <w:spacing w:before="178" w:after="0" w:line="261" w:lineRule="auto"/>
        <w:ind w:left="420" w:right="94"/>
        <w:sectPr w:rsidR="00E41B8F">
          <w:pgSz w:w="11900" w:h="16840"/>
          <w:pgMar w:top="298" w:right="650" w:bottom="450" w:left="666" w:header="720" w:footer="720" w:gutter="0"/>
          <w:cols w:space="720"/>
        </w:sect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знакомство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</w:t>
      </w:r>
    </w:p>
    <w:p w:rsidR="00E41B8F" w:rsidRDefault="00E41B8F">
      <w:pPr>
        <w:spacing w:after="66" w:line="220" w:lineRule="auto"/>
      </w:pPr>
    </w:p>
    <w:p w:rsidR="00E41B8F" w:rsidRDefault="00C14D36">
      <w:pPr>
        <w:spacing w:after="0" w:line="230" w:lineRule="auto"/>
        <w:ind w:left="42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(законных представителей);</w:t>
      </w:r>
    </w:p>
    <w:p w:rsidR="00E41B8F" w:rsidRDefault="00C14D36">
      <w:pPr>
        <w:spacing w:before="238" w:after="0" w:line="261" w:lineRule="auto"/>
        <w:ind w:left="420" w:right="288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развитие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представлений обучающихся о значении нравственных норм и ценностей в жизни личности, семьи, общества;</w:t>
      </w:r>
    </w:p>
    <w:p w:rsidR="00E41B8F" w:rsidRDefault="00C14D36">
      <w:pPr>
        <w:spacing w:before="238" w:after="0" w:line="271" w:lineRule="auto"/>
        <w:ind w:left="420" w:right="144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обобщение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знаний, понятий и представлений о духовной культуре и морали, ранее </w:t>
      </w:r>
      <w: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E41B8F" w:rsidRDefault="00C14D36">
      <w:pPr>
        <w:spacing w:before="238" w:after="0" w:line="283" w:lineRule="auto"/>
        <w:ind w:left="420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развитие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способностей обучающихся к общению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полиэтничной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разномировоззренческой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многоконфессиональной среде на основе взаимного уважения и диалога. Основной </w:t>
      </w:r>
      <w: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методологический принцип реализации ОРКСЭ — культурологический подход, способствующий формированию у младших школьников первоначальных представлений о культуре </w:t>
      </w:r>
      <w: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E41B8F" w:rsidRDefault="00C14D36">
      <w:pPr>
        <w:spacing w:before="322" w:after="0" w:line="261" w:lineRule="auto"/>
        <w:ind w:right="432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МЕСТО УЧЕБНОГО ПРЕДМЕТА «ОСНОВЫ РЕЛИГИОЗНЫХ КУЛЬТУР И СВЕТСКОЙ ЭТИКИ» В УЧЕБНОМ ПЛАНЕ</w:t>
      </w:r>
    </w:p>
    <w:p w:rsidR="00E41B8F" w:rsidRDefault="00C14D36">
      <w:pPr>
        <w:tabs>
          <w:tab w:val="left" w:pos="180"/>
        </w:tabs>
        <w:spacing w:before="166" w:after="0" w:line="261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Учебный предмет "Основы религиозных культур и светской этики" изучается в 4 классе один час в неделе, общий объем составляет 34 часа.</w:t>
      </w:r>
    </w:p>
    <w:p w:rsidR="00E41B8F" w:rsidRDefault="00E41B8F">
      <w:pPr>
        <w:spacing w:after="78" w:line="22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A4617" w:rsidRDefault="00FA4617">
      <w:pPr>
        <w:spacing w:after="78" w:line="220" w:lineRule="auto"/>
      </w:pPr>
    </w:p>
    <w:p w:rsidR="00E41B8F" w:rsidRDefault="00C14D36">
      <w:pPr>
        <w:spacing w:after="0" w:line="230" w:lineRule="auto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СОДЕРЖАНИЕ УЧЕБНОГО ПРЕДМЕТА </w:t>
      </w:r>
    </w:p>
    <w:p w:rsidR="00FA4617" w:rsidRDefault="00C14D36" w:rsidP="00FA4617">
      <w:pPr>
        <w:tabs>
          <w:tab w:val="left" w:pos="180"/>
        </w:tabs>
        <w:spacing w:before="346" w:after="0" w:line="271" w:lineRule="auto"/>
        <w:ind w:right="43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«ОСНОВЫ ПРАВОСЛАВНОЙ КУЛЬТУРЫ»</w:t>
      </w:r>
    </w:p>
    <w:p w:rsidR="00E41B8F" w:rsidRDefault="00C14D36" w:rsidP="00FA4617">
      <w:pPr>
        <w:tabs>
          <w:tab w:val="left" w:pos="180"/>
        </w:tabs>
        <w:spacing w:before="346" w:after="0" w:line="271" w:lineRule="auto"/>
        <w:ind w:right="432"/>
        <w:jc w:val="both"/>
      </w:pPr>
      <w:r>
        <w:br/>
      </w:r>
      <w: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Россия —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</w:t>
      </w:r>
    </w:p>
    <w:p w:rsidR="00E41B8F" w:rsidRDefault="00C14D36" w:rsidP="00FA4617">
      <w:pPr>
        <w:spacing w:before="70" w:after="0"/>
        <w:ind w:right="432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</w:t>
      </w:r>
    </w:p>
    <w:p w:rsidR="00E41B8F" w:rsidRDefault="00C14D36" w:rsidP="00FA4617">
      <w:pPr>
        <w:tabs>
          <w:tab w:val="left" w:pos="180"/>
        </w:tabs>
        <w:spacing w:before="70" w:after="0" w:line="261" w:lineRule="auto"/>
        <w:ind w:right="5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Любовь и уважение к Отечеству. Патриотизм многонационального и многоконфессионального народа России.</w:t>
      </w:r>
    </w:p>
    <w:p w:rsidR="00FA4617" w:rsidRDefault="00FA4617" w:rsidP="00FA4617">
      <w:pPr>
        <w:tabs>
          <w:tab w:val="left" w:pos="180"/>
        </w:tabs>
        <w:spacing w:before="70" w:after="0" w:line="261" w:lineRule="auto"/>
        <w:ind w:right="5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A4617" w:rsidRDefault="00FA4617" w:rsidP="00FA4617">
      <w:pPr>
        <w:tabs>
          <w:tab w:val="left" w:pos="180"/>
        </w:tabs>
        <w:spacing w:before="70" w:after="0" w:line="261" w:lineRule="auto"/>
        <w:ind w:right="5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A4617" w:rsidRDefault="00FA4617" w:rsidP="00FA4617">
      <w:pPr>
        <w:tabs>
          <w:tab w:val="left" w:pos="180"/>
        </w:tabs>
        <w:spacing w:before="70" w:after="0" w:line="261" w:lineRule="auto"/>
        <w:ind w:right="5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A4617" w:rsidRDefault="00FA4617" w:rsidP="00FA4617">
      <w:pPr>
        <w:tabs>
          <w:tab w:val="left" w:pos="180"/>
        </w:tabs>
        <w:spacing w:before="70" w:after="0" w:line="261" w:lineRule="auto"/>
        <w:ind w:right="5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A4617" w:rsidRDefault="00FA4617" w:rsidP="00FA4617">
      <w:pPr>
        <w:tabs>
          <w:tab w:val="left" w:pos="180"/>
        </w:tabs>
        <w:spacing w:before="70" w:after="0" w:line="261" w:lineRule="auto"/>
        <w:ind w:right="5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A4617" w:rsidRDefault="00FA4617" w:rsidP="00FA4617">
      <w:pPr>
        <w:tabs>
          <w:tab w:val="left" w:pos="180"/>
        </w:tabs>
        <w:spacing w:before="70" w:after="0" w:line="261" w:lineRule="auto"/>
        <w:ind w:right="5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A4617" w:rsidRDefault="00FA4617" w:rsidP="00FA4617">
      <w:pPr>
        <w:tabs>
          <w:tab w:val="left" w:pos="180"/>
        </w:tabs>
        <w:spacing w:before="70" w:after="0" w:line="261" w:lineRule="auto"/>
        <w:ind w:right="5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A4617" w:rsidRDefault="00FA4617" w:rsidP="00FA4617">
      <w:pPr>
        <w:tabs>
          <w:tab w:val="left" w:pos="180"/>
        </w:tabs>
        <w:spacing w:before="70" w:after="0" w:line="261" w:lineRule="auto"/>
        <w:ind w:right="5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A4617" w:rsidRDefault="00FA4617" w:rsidP="00FA4617">
      <w:pPr>
        <w:tabs>
          <w:tab w:val="left" w:pos="180"/>
        </w:tabs>
        <w:spacing w:before="70" w:after="0" w:line="261" w:lineRule="auto"/>
        <w:ind w:right="5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A4617" w:rsidRDefault="00FA4617" w:rsidP="00FA4617">
      <w:pPr>
        <w:tabs>
          <w:tab w:val="left" w:pos="180"/>
        </w:tabs>
        <w:spacing w:before="70" w:after="0" w:line="261" w:lineRule="auto"/>
        <w:ind w:right="5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A4617" w:rsidRDefault="00FA4617" w:rsidP="00FA4617">
      <w:pPr>
        <w:tabs>
          <w:tab w:val="left" w:pos="180"/>
        </w:tabs>
        <w:spacing w:before="70" w:after="0" w:line="261" w:lineRule="auto"/>
        <w:ind w:right="5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1B8F" w:rsidRDefault="00E41B8F">
      <w:pPr>
        <w:spacing w:after="78" w:line="220" w:lineRule="auto"/>
      </w:pPr>
    </w:p>
    <w:p w:rsidR="00E41B8F" w:rsidRDefault="00C14D36">
      <w:pPr>
        <w:spacing w:after="0" w:line="230" w:lineRule="auto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E41B8F" w:rsidRDefault="00C14D36">
      <w:pPr>
        <w:spacing w:before="346" w:after="0" w:line="230" w:lineRule="auto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E41B8F" w:rsidRDefault="00C14D36">
      <w:pPr>
        <w:tabs>
          <w:tab w:val="left" w:pos="180"/>
        </w:tabs>
        <w:spacing w:before="166" w:after="0" w:line="261" w:lineRule="auto"/>
        <w:ind w:right="576"/>
      </w:pPr>
      <w: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</w:p>
    <w:p w:rsidR="00E41B8F" w:rsidRDefault="00C14D36">
      <w:pPr>
        <w:spacing w:before="178" w:after="0" w:line="261" w:lineRule="auto"/>
        <w:ind w:left="420" w:right="432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понимать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основы российской гражданской идентичности, испытывать чувство гордости за свою Родину;</w:t>
      </w:r>
    </w:p>
    <w:p w:rsidR="00E41B8F" w:rsidRDefault="00C14D36">
      <w:pPr>
        <w:spacing w:before="238" w:after="0" w:line="261" w:lineRule="auto"/>
        <w:ind w:left="420" w:right="144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формировать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национальную и гражданскую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самоидентичность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осознавать свою этническую и национальную принадлежность;</w:t>
      </w:r>
    </w:p>
    <w:p w:rsidR="00E41B8F" w:rsidRDefault="00C14D36">
      <w:pPr>
        <w:spacing w:before="240" w:after="0" w:line="261" w:lineRule="auto"/>
        <w:ind w:left="420" w:right="144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понимать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значение гуманистических и демократических ценностных ориентаций; осознавать ценность человеческой жизни;</w:t>
      </w:r>
    </w:p>
    <w:p w:rsidR="00E41B8F" w:rsidRDefault="00C14D36">
      <w:pPr>
        <w:spacing w:before="238" w:after="0" w:line="261" w:lineRule="auto"/>
        <w:ind w:left="420" w:right="576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понимать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значение нравственных норм и ценностей как условия жизни личности, семьи, общества;</w:t>
      </w:r>
    </w:p>
    <w:p w:rsidR="00E41B8F" w:rsidRDefault="00C14D36">
      <w:pPr>
        <w:spacing w:before="238" w:after="0" w:line="261" w:lineRule="auto"/>
        <w:ind w:left="420" w:right="864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осознавать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право гражданина РФ исповедовать любую традиционную религию или не исповедовать никакой ре​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лигии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41B8F" w:rsidRDefault="00C14D36">
      <w:pPr>
        <w:spacing w:before="238" w:after="0" w:line="271" w:lineRule="auto"/>
        <w:ind w:left="420" w:right="432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строить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E41B8F" w:rsidRDefault="00C14D36">
      <w:pPr>
        <w:spacing w:before="238" w:after="0" w:line="271" w:lineRule="auto"/>
        <w:ind w:left="420" w:right="144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соотносить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E41B8F" w:rsidRDefault="00C14D36">
      <w:pPr>
        <w:spacing w:before="238" w:after="0" w:line="271" w:lineRule="auto"/>
        <w:ind w:left="420" w:right="432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строить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E41B8F" w:rsidRDefault="00C14D36">
      <w:pPr>
        <w:spacing w:before="238" w:after="0" w:line="271" w:lineRule="auto"/>
        <w:ind w:left="420" w:right="288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понимать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оскорб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​</w:t>
      </w:r>
      <w:r>
        <w:rPr>
          <w:rFonts w:ascii="DejaVu Serif" w:eastAsia="DejaVu Serif" w:hAnsi="DejaVu Serif" w:cs="DejaVu Serif"/>
          <w:color w:val="000000"/>
          <w:sz w:val="24"/>
          <w:szCs w:val="24"/>
        </w:rPr>
        <w:t>‐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ляющих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других людей;</w:t>
      </w:r>
    </w:p>
    <w:p w:rsidR="00E41B8F" w:rsidRDefault="00C14D36">
      <w:pPr>
        <w:spacing w:before="240" w:after="0" w:line="230" w:lineRule="auto"/>
        <w:ind w:left="420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понимать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необходимость бережного отношения к материальным и духовным ценностям.</w:t>
      </w:r>
    </w:p>
    <w:p w:rsidR="00E41B8F" w:rsidRDefault="00C14D36">
      <w:pPr>
        <w:spacing w:before="324" w:after="0" w:line="230" w:lineRule="auto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E41B8F" w:rsidRDefault="00C14D36">
      <w:pPr>
        <w:spacing w:before="226" w:after="0" w:line="261" w:lineRule="auto"/>
        <w:ind w:left="420" w:right="576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овладевать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способностью понимания и сохранения целей и задач учебной деятельности, поиска оптимальных средств их достижения;</w:t>
      </w:r>
    </w:p>
    <w:p w:rsidR="00E41B8F" w:rsidRDefault="00C14D36">
      <w:pPr>
        <w:spacing w:before="238" w:after="0" w:line="281" w:lineRule="auto"/>
        <w:ind w:left="420" w:right="144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формировать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умения планировать, контролировать и оценивать учебные действия в </w:t>
      </w:r>
      <w: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E41B8F" w:rsidRDefault="00C14D36">
      <w:pPr>
        <w:spacing w:before="238" w:after="0" w:line="271" w:lineRule="auto"/>
        <w:ind w:left="420" w:right="432"/>
        <w:sectPr w:rsidR="00E41B8F">
          <w:pgSz w:w="11900" w:h="16840"/>
          <w:pgMar w:top="298" w:right="650" w:bottom="402" w:left="666" w:header="720" w:footer="720" w:gutter="0"/>
          <w:cols w:space="720"/>
        </w:sect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совершенствовать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умения в различных видах речевой деятельности и коммуникативных ситуациях; адекватное использование речевых средств и средств информационно-</w:t>
      </w:r>
      <w: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коммуникационных технологий для решения различных коммуникативных и познавательных</w:t>
      </w:r>
    </w:p>
    <w:p w:rsidR="00E41B8F" w:rsidRDefault="00E41B8F">
      <w:pPr>
        <w:spacing w:after="66" w:line="220" w:lineRule="auto"/>
      </w:pPr>
    </w:p>
    <w:p w:rsidR="00E41B8F" w:rsidRDefault="00C14D36">
      <w:pPr>
        <w:spacing w:after="0" w:line="230" w:lineRule="auto"/>
        <w:ind w:left="240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задач;</w:t>
      </w:r>
    </w:p>
    <w:p w:rsidR="00E41B8F" w:rsidRDefault="00C14D36">
      <w:pPr>
        <w:spacing w:before="238" w:after="0" w:line="261" w:lineRule="auto"/>
        <w:ind w:left="240" w:right="1872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совершенствовать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умения в области работы с информацией, осуществления информационного поиска для выполнения учебных заданий;</w:t>
      </w:r>
    </w:p>
    <w:p w:rsidR="00E41B8F" w:rsidRDefault="00C14D36">
      <w:pPr>
        <w:spacing w:before="238" w:after="0" w:line="261" w:lineRule="auto"/>
        <w:ind w:left="240" w:right="288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овладевать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E41B8F" w:rsidRDefault="00C14D36">
      <w:pPr>
        <w:spacing w:before="238" w:after="0" w:line="271" w:lineRule="auto"/>
        <w:ind w:left="240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овладевать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E41B8F" w:rsidRDefault="00C14D36">
      <w:pPr>
        <w:spacing w:before="240" w:after="0" w:line="271" w:lineRule="auto"/>
        <w:ind w:left="240" w:right="762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формировать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E41B8F" w:rsidRDefault="00C14D36">
      <w:pPr>
        <w:spacing w:before="238" w:after="0" w:line="271" w:lineRule="auto"/>
        <w:ind w:left="240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совершенствовать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E41B8F" w:rsidRDefault="00C14D36">
      <w:pPr>
        <w:spacing w:before="298" w:after="0" w:line="230" w:lineRule="auto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Универсальные учебные действия</w:t>
      </w:r>
    </w:p>
    <w:p w:rsidR="00E41B8F" w:rsidRDefault="00C14D36">
      <w:pPr>
        <w:spacing w:before="190" w:after="0" w:line="230" w:lineRule="auto"/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Познавательные УУД:</w:t>
      </w:r>
    </w:p>
    <w:p w:rsidR="00E41B8F" w:rsidRDefault="00C14D36">
      <w:pPr>
        <w:spacing w:before="178" w:after="0" w:line="271" w:lineRule="auto"/>
        <w:ind w:left="240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ориентироваться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понятиях, отражающих нравственные ценности общества —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:rsidR="00E41B8F" w:rsidRDefault="00C14D36">
      <w:pPr>
        <w:spacing w:before="238" w:after="0" w:line="261" w:lineRule="auto"/>
        <w:ind w:left="240" w:right="288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использовать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разные методы получения знаний о традиционных религиях и светской этике (наблюдение, чтение, сравнение, вычисление);</w:t>
      </w:r>
    </w:p>
    <w:p w:rsidR="00E41B8F" w:rsidRDefault="00C14D36">
      <w:pPr>
        <w:spacing w:before="238" w:after="0" w:line="261" w:lineRule="auto"/>
        <w:ind w:left="144" w:right="864"/>
        <w:jc w:val="center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применять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E41B8F" w:rsidRDefault="00C14D36">
      <w:pPr>
        <w:spacing w:before="238" w:after="0" w:line="261" w:lineRule="auto"/>
        <w:ind w:left="240" w:right="144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признавать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возможность существования разных точек зрения; обосновывать свои суждения, приводить убедительные доказательства;</w:t>
      </w:r>
    </w:p>
    <w:p w:rsidR="00E41B8F" w:rsidRDefault="00C14D36">
      <w:pPr>
        <w:spacing w:before="240" w:after="0" w:line="230" w:lineRule="auto"/>
        <w:ind w:left="240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выполнять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совместные проектные задания с опорой на предложенные образцы.</w:t>
      </w:r>
    </w:p>
    <w:p w:rsidR="00E41B8F" w:rsidRDefault="00C14D36">
      <w:pPr>
        <w:spacing w:before="300" w:after="0" w:line="230" w:lineRule="auto"/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Работа с информацией:</w:t>
      </w:r>
    </w:p>
    <w:p w:rsidR="00E41B8F" w:rsidRDefault="00C14D36">
      <w:pPr>
        <w:spacing w:before="178" w:after="0" w:line="261" w:lineRule="auto"/>
        <w:ind w:left="240" w:right="1584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воспроизводить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прослушанную (прочитанную) информацию, подчёркивать её принадлежность к определённой религии и/или к гражданской этике;</w:t>
      </w:r>
    </w:p>
    <w:p w:rsidR="00E41B8F" w:rsidRDefault="00C14D36">
      <w:pPr>
        <w:spacing w:before="238" w:after="0" w:line="261" w:lineRule="auto"/>
        <w:ind w:left="240" w:right="432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использовать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разные средства для получения информации в соответствии с поставленной учебной задачей (текстовую, графическую, видео);</w:t>
      </w:r>
    </w:p>
    <w:p w:rsidR="00E41B8F" w:rsidRDefault="00C14D36">
      <w:pPr>
        <w:spacing w:before="238" w:after="0" w:line="261" w:lineRule="auto"/>
        <w:ind w:left="240" w:right="432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находить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E41B8F" w:rsidRDefault="00C14D36">
      <w:pPr>
        <w:spacing w:before="238" w:after="0" w:line="261" w:lineRule="auto"/>
        <w:ind w:left="240" w:right="288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анализировать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сравнивать информацию, представленную в разных источниках, с помощью учителя, оценивать её объективность и правильность.</w:t>
      </w:r>
    </w:p>
    <w:p w:rsidR="00E41B8F" w:rsidRDefault="00C14D36">
      <w:pPr>
        <w:spacing w:before="298" w:after="0" w:line="230" w:lineRule="auto"/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Коммуникативные УУД:</w:t>
      </w:r>
    </w:p>
    <w:p w:rsidR="00E41B8F" w:rsidRDefault="00C14D36">
      <w:pPr>
        <w:spacing w:before="178" w:after="0" w:line="230" w:lineRule="auto"/>
        <w:ind w:left="240"/>
        <w:sectPr w:rsidR="00E41B8F">
          <w:pgSz w:w="11900" w:h="16840"/>
          <w:pgMar w:top="286" w:right="694" w:bottom="378" w:left="846" w:header="720" w:footer="720" w:gutter="0"/>
          <w:cols w:space="720"/>
        </w:sect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использовать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смысловое чтение для выделения главной мысли религиозных притч, сказаний,</w:t>
      </w:r>
    </w:p>
    <w:p w:rsidR="00E41B8F" w:rsidRDefault="00E41B8F">
      <w:pPr>
        <w:spacing w:after="66" w:line="220" w:lineRule="auto"/>
      </w:pPr>
    </w:p>
    <w:p w:rsidR="00E41B8F" w:rsidRDefault="00C14D36">
      <w:pPr>
        <w:spacing w:after="0" w:line="261" w:lineRule="auto"/>
        <w:ind w:left="420" w:right="144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E41B8F" w:rsidRDefault="00C14D36">
      <w:pPr>
        <w:spacing w:before="238" w:after="0" w:line="271" w:lineRule="auto"/>
        <w:ind w:left="420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соблюдать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E41B8F" w:rsidRDefault="00C14D36">
      <w:pPr>
        <w:spacing w:before="238" w:after="0" w:line="261" w:lineRule="auto"/>
        <w:ind w:left="420" w:right="288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создавать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E41B8F" w:rsidRDefault="00C14D36">
      <w:pPr>
        <w:spacing w:before="298" w:after="0" w:line="230" w:lineRule="auto"/>
        <w:ind w:left="180"/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Регулятивные УУД:</w:t>
      </w:r>
    </w:p>
    <w:p w:rsidR="00E41B8F" w:rsidRDefault="00C14D36">
      <w:pPr>
        <w:spacing w:before="180" w:after="0"/>
        <w:ind w:left="420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проявлять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E41B8F" w:rsidRDefault="00C14D36">
      <w:pPr>
        <w:spacing w:before="238" w:after="0" w:line="271" w:lineRule="auto"/>
        <w:ind w:left="420" w:right="288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проявлять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готовность изменять себя, оценивать свои поступки, ориентируясь на </w:t>
      </w:r>
      <w: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E41B8F" w:rsidRDefault="00C14D36">
      <w:pPr>
        <w:spacing w:before="238" w:after="0" w:line="261" w:lineRule="auto"/>
        <w:ind w:left="420" w:right="144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анализировать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E41B8F" w:rsidRDefault="00C14D36">
      <w:pPr>
        <w:spacing w:before="238" w:after="0" w:line="271" w:lineRule="auto"/>
        <w:ind w:left="420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выражать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E41B8F" w:rsidRDefault="00C14D36">
      <w:pPr>
        <w:spacing w:before="238" w:after="0" w:line="261" w:lineRule="auto"/>
        <w:ind w:left="420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проявлять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E41B8F" w:rsidRDefault="00C14D36">
      <w:pPr>
        <w:spacing w:before="298" w:after="0" w:line="230" w:lineRule="auto"/>
        <w:ind w:left="180"/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Совместная деятельность:</w:t>
      </w:r>
    </w:p>
    <w:p w:rsidR="00E41B8F" w:rsidRDefault="00C14D36">
      <w:pPr>
        <w:spacing w:before="178" w:after="0" w:line="271" w:lineRule="auto"/>
        <w:ind w:left="420" w:right="288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выбирать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E41B8F" w:rsidRDefault="00C14D36">
      <w:pPr>
        <w:spacing w:before="240" w:after="0" w:line="261" w:lineRule="auto"/>
        <w:ind w:left="420" w:right="720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владеть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E41B8F" w:rsidRDefault="00C14D36">
      <w:pPr>
        <w:spacing w:before="238" w:after="0" w:line="261" w:lineRule="auto"/>
        <w:ind w:left="420" w:right="288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готовить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видеопрезентацией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41B8F" w:rsidRDefault="00C14D36">
      <w:pPr>
        <w:spacing w:before="322" w:after="0" w:line="230" w:lineRule="auto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E41B8F" w:rsidRDefault="00C14D36">
      <w:pPr>
        <w:tabs>
          <w:tab w:val="left" w:pos="180"/>
        </w:tabs>
        <w:spacing w:before="166" w:after="0" w:line="261" w:lineRule="auto"/>
        <w:ind w:right="1152"/>
      </w:pPr>
      <w: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Предметные результаты обучения по модулю «Основы православной культуры» должны обеспечивать следующие достижения обучающегося:</w:t>
      </w:r>
    </w:p>
    <w:p w:rsidR="00E41B8F" w:rsidRDefault="00C14D36">
      <w:pPr>
        <w:spacing w:before="178" w:after="0" w:line="271" w:lineRule="auto"/>
        <w:ind w:left="420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выражать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E41B8F" w:rsidRDefault="00C14D36">
      <w:pPr>
        <w:spacing w:before="238" w:after="0" w:line="261" w:lineRule="auto"/>
        <w:ind w:left="420"/>
        <w:sectPr w:rsidR="00E41B8F">
          <w:pgSz w:w="11900" w:h="16840"/>
          <w:pgMar w:top="286" w:right="712" w:bottom="462" w:left="666" w:header="720" w:footer="720" w:gutter="0"/>
          <w:cols w:space="720"/>
        </w:sect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выражать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E41B8F" w:rsidRDefault="00E41B8F">
      <w:pPr>
        <w:spacing w:after="108" w:line="220" w:lineRule="auto"/>
      </w:pPr>
    </w:p>
    <w:p w:rsidR="00E41B8F" w:rsidRDefault="00C14D36">
      <w:pPr>
        <w:spacing w:after="0" w:line="271" w:lineRule="auto"/>
        <w:ind w:right="576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выражать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E41B8F" w:rsidRDefault="00C14D36">
      <w:pPr>
        <w:spacing w:before="238" w:after="0" w:line="261" w:lineRule="auto"/>
        <w:ind w:right="720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рассказывать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:rsidR="00E41B8F" w:rsidRDefault="00C14D36">
      <w:pPr>
        <w:spacing w:before="238" w:after="0" w:line="283" w:lineRule="auto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раскрывать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</w:t>
      </w:r>
      <w: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христианского нравственного идеала; объяснять «золотое правило нравственности» в </w:t>
      </w:r>
      <w: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православной христианской традиции;</w:t>
      </w:r>
    </w:p>
    <w:p w:rsidR="00E41B8F" w:rsidRDefault="00C14D36">
      <w:pPr>
        <w:spacing w:before="238" w:after="0" w:line="261" w:lineRule="auto"/>
        <w:ind w:right="288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первоначальный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опыт осмысления и нравственной оценки поступков, поведения (своих и других людей) с позиций православной этики;</w:t>
      </w:r>
    </w:p>
    <w:p w:rsidR="00E41B8F" w:rsidRDefault="00C14D36">
      <w:pPr>
        <w:spacing w:before="238" w:after="0" w:line="271" w:lineRule="auto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раскрывать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:rsidR="00E41B8F" w:rsidRDefault="00C14D36">
      <w:pPr>
        <w:spacing w:before="238" w:after="0"/>
        <w:ind w:right="864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рассказывать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Священном Писании Церкви —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:rsidR="00E41B8F" w:rsidRDefault="00C14D36">
      <w:pPr>
        <w:spacing w:before="238" w:after="0" w:line="271" w:lineRule="auto"/>
        <w:ind w:right="288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рассказывать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назначении и устройстве православного храма (собственно храм, притвор, алтарь, иконы, иконостас), нормах поведения в храме, общения с мирянами и </w:t>
      </w:r>
      <w: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священнослужителями;</w:t>
      </w:r>
    </w:p>
    <w:p w:rsidR="00E41B8F" w:rsidRDefault="00C14D36">
      <w:pPr>
        <w:spacing w:before="238" w:after="0" w:line="261" w:lineRule="auto"/>
        <w:ind w:right="144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рассказывать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E41B8F" w:rsidRDefault="00C14D36">
      <w:pPr>
        <w:spacing w:before="238" w:after="0" w:line="271" w:lineRule="auto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раскрывать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E41B8F" w:rsidRDefault="00C14D36">
      <w:pPr>
        <w:spacing w:before="240" w:after="0" w:line="261" w:lineRule="auto"/>
        <w:ind w:right="144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распознавать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христианскую символику, объяснять своими словами её смысл (православный крест) и значение в православной культуре;</w:t>
      </w:r>
    </w:p>
    <w:p w:rsidR="00E41B8F" w:rsidRDefault="00C14D36">
      <w:pPr>
        <w:spacing w:before="238" w:after="0" w:line="261" w:lineRule="auto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рассказывать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E41B8F" w:rsidRDefault="00C14D36">
      <w:pPr>
        <w:spacing w:before="238" w:after="0" w:line="271" w:lineRule="auto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излагать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E41B8F" w:rsidRDefault="00C14D36">
      <w:pPr>
        <w:spacing w:before="238" w:after="0" w:line="271" w:lineRule="auto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первоначальный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E41B8F" w:rsidRDefault="00C14D36">
      <w:pPr>
        <w:spacing w:before="238" w:after="0" w:line="261" w:lineRule="auto"/>
        <w:ind w:right="288"/>
        <w:jc w:val="center"/>
        <w:sectPr w:rsidR="00E41B8F">
          <w:pgSz w:w="11900" w:h="16840"/>
          <w:pgMar w:top="328" w:right="802" w:bottom="312" w:left="1086" w:header="720" w:footer="720" w:gutter="0"/>
          <w:cols w:space="720"/>
        </w:sect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приводить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</w:p>
    <w:p w:rsidR="00E41B8F" w:rsidRDefault="00E41B8F">
      <w:pPr>
        <w:spacing w:after="156" w:line="220" w:lineRule="auto"/>
      </w:pPr>
    </w:p>
    <w:p w:rsidR="00E41B8F" w:rsidRDefault="00C14D36">
      <w:pPr>
        <w:spacing w:after="0" w:line="281" w:lineRule="auto"/>
        <w:ind w:right="288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выражать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многорелигиозного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(приводить примеры), понимание российского общенародного (общенационального, гражданского) патриотизма, любви 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​</w:t>
      </w:r>
      <w:r>
        <w:rPr>
          <w:rFonts w:ascii="DejaVu Serif" w:eastAsia="DejaVu Serif" w:hAnsi="DejaVu Serif" w:cs="DejaVu Serif"/>
          <w:color w:val="000000"/>
          <w:sz w:val="24"/>
          <w:szCs w:val="24"/>
        </w:rPr>
        <w:t>‐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честву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нашей общей Родине — России; приводить примеры сотрудничества последователей традиционных религий;</w:t>
      </w:r>
    </w:p>
    <w:p w:rsidR="00E41B8F" w:rsidRDefault="00C14D36">
      <w:pPr>
        <w:spacing w:before="238" w:after="0" w:line="271" w:lineRule="auto"/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называть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E41B8F" w:rsidRDefault="00C14D36">
      <w:pPr>
        <w:spacing w:before="240" w:after="0" w:line="261" w:lineRule="auto"/>
        <w:ind w:right="288"/>
        <w:sectPr w:rsidR="00E41B8F">
          <w:pgSz w:w="11900" w:h="16840"/>
          <w:pgMar w:top="376" w:right="898" w:bottom="1440" w:left="1086" w:header="720" w:footer="720" w:gutter="0"/>
          <w:cols w:space="720"/>
        </w:sect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 выражать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:rsidR="00E41B8F" w:rsidRDefault="00E41B8F">
      <w:pPr>
        <w:spacing w:after="64" w:line="220" w:lineRule="auto"/>
      </w:pPr>
    </w:p>
    <w:p w:rsidR="00E41B8F" w:rsidRDefault="00C14D36">
      <w:pPr>
        <w:spacing w:after="258" w:line="233" w:lineRule="auto"/>
      </w:pPr>
      <w:r>
        <w:rPr>
          <w:rFonts w:ascii="Times New Roman" w:eastAsia="Times New Roman" w:hAnsi="Times New Roman" w:cs="Times New Roman"/>
          <w:b/>
          <w:color w:val="000000"/>
          <w:sz w:val="19"/>
          <w:szCs w:val="19"/>
        </w:rPr>
        <w:t xml:space="preserve">ТЕМАТИЧЕСКОЕ ПЛАНИРОВАНИЕ </w:t>
      </w:r>
    </w:p>
    <w:tbl>
      <w:tblPr>
        <w:tblStyle w:val="a5"/>
        <w:tblW w:w="15501" w:type="dxa"/>
        <w:tblInd w:w="6" w:type="dxa"/>
        <w:tblLayout w:type="fixed"/>
        <w:tblLook w:val="0400" w:firstRow="0" w:lastRow="0" w:firstColumn="0" w:lastColumn="0" w:noHBand="0" w:noVBand="1"/>
      </w:tblPr>
      <w:tblGrid>
        <w:gridCol w:w="467"/>
        <w:gridCol w:w="2354"/>
        <w:gridCol w:w="528"/>
        <w:gridCol w:w="1104"/>
        <w:gridCol w:w="1142"/>
        <w:gridCol w:w="864"/>
        <w:gridCol w:w="4850"/>
        <w:gridCol w:w="1238"/>
        <w:gridCol w:w="2954"/>
      </w:tblGrid>
      <w:tr w:rsidR="00E41B8F">
        <w:trPr>
          <w:trHeight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изучения</w:t>
            </w:r>
          </w:p>
        </w:tc>
        <w:tc>
          <w:tcPr>
            <w:tcW w:w="4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Виды деятельности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Виды, формы контроля</w:t>
            </w:r>
          </w:p>
        </w:tc>
        <w:tc>
          <w:tcPr>
            <w:tcW w:w="2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45" w:lineRule="auto"/>
              <w:ind w:left="72" w:right="100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Электронные (цифровые) образовательные ресурсы</w:t>
            </w:r>
          </w:p>
        </w:tc>
      </w:tr>
      <w:tr w:rsidR="00E41B8F">
        <w:trPr>
          <w:trHeight w:val="54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E41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E41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практические работы</w:t>
            </w:r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E41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4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E41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E41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2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E41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  <w:tr w:rsidR="00E41B8F">
        <w:trPr>
          <w:trHeight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Модуль 1.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Основы православной культуры</w:t>
            </w:r>
          </w:p>
        </w:tc>
      </w:tr>
      <w:tr w:rsidR="00E41B8F" w:rsidRPr="000B65D4">
        <w:trPr>
          <w:trHeight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Россия — наша Родина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FA4617">
            <w:pPr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E41B8F">
            <w:pPr>
              <w:spacing w:before="80" w:after="0" w:line="245" w:lineRule="auto"/>
              <w:jc w:val="center"/>
            </w:pP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80" w:after="0" w:line="254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Использовать систему условных обозначений при выполнении заданий, рассматривать иллюстративный материал, соотносить текст с иллюстрациями;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Размышлять о роли духовных традиций народов России, их значении в жизни человека, семьи, общества, духовном мире человека;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Использовать ключевые понятия учебной темы в устной и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письменной речи, применять их при анализе и оценке явлений и фактов действительности;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Осознавать ценность дружеских отношений между людьми;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Устный опрос;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80" w:after="0" w:line="250" w:lineRule="auto"/>
              <w:ind w:left="72" w:right="144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https://infourok.ru/prezentaciya-po-orkse-na-temu-nash-dom-rossiya-3961938.html https://www.youtube.com/watch?</w:t>
            </w:r>
          </w:p>
          <w:p w:rsidR="00E41B8F" w:rsidRPr="00C14D36" w:rsidRDefault="00C14D36">
            <w:pPr>
              <w:spacing w:before="18" w:after="0" w:line="250" w:lineRule="auto"/>
              <w:ind w:left="72" w:right="288"/>
              <w:rPr>
                <w:lang w:val="en-US"/>
              </w:rPr>
            </w:pPr>
            <w:r w:rsidRPr="00C14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v=hTKmD4caHwQ </w:t>
            </w:r>
            <w:r w:rsidRPr="00C14D36">
              <w:rPr>
                <w:lang w:val="en-US"/>
              </w:rPr>
              <w:br/>
            </w:r>
            <w:r w:rsidRPr="00C14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https://pedsovet.org/article/testovye-zadania-po-kursu-orkse-modul-osnovy-svetskoj-etiki-4-klass</w:t>
            </w:r>
          </w:p>
        </w:tc>
      </w:tr>
      <w:tr w:rsidR="00E41B8F">
        <w:trPr>
          <w:trHeight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46" w:lineRule="auto"/>
              <w:ind w:left="72" w:right="144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Культура и религия. Введение в православную духовную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традицию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E41B8F">
            <w:pPr>
              <w:spacing w:before="78" w:after="0" w:line="245" w:lineRule="auto"/>
              <w:jc w:val="center"/>
            </w:pP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52" w:lineRule="auto"/>
              <w:ind w:left="72" w:right="288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Выделять тему и идею учебного текста, формулировать вопросы к тексту и отвечать на них;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Объяснять соотношение культуры и религии, сущность культуры, значение религии как духовной культуры человека, народа,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общества;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Рассказывать о том, как человек создаёт культуру; об истоках русской культуры в православной религии;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Устный опрос; Тестирование;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https://znanio.ru/media/prezentatsiya-k-uroku-po-orkse-vvedenie-v-pravoslavnuyu-duhovnuyu-traditsiyu-kultura-i-religiya-4-klass-2632701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https://pedsovet.org/article/testovye-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zadania-po-kursu-orkse-modul-osnovy-svetskoj-etiki-4-klass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https://www.youtube.com/watch?v=3D-vRebexRA</w:t>
            </w:r>
          </w:p>
        </w:tc>
      </w:tr>
      <w:tr w:rsidR="00E41B8F">
        <w:trPr>
          <w:trHeight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Во что верят православные христиане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E41B8F">
            <w:pPr>
              <w:spacing w:before="76" w:after="0" w:line="245" w:lineRule="auto"/>
              <w:jc w:val="center"/>
            </w:pP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6" w:after="0" w:line="254" w:lineRule="auto"/>
              <w:ind w:left="72" w:right="144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Использовать ключевые понятия темы в устной и письменной речи, применять их при анализе и оценке фактов действительности;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Пересказывать прочитанное, составлять рассказ с введением в него новых фактов; соотносить прочитанное с личным жизненным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опытом;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Рассказывать о том, как вера в Бога влияет на поступки людей, что такое молитва, кто такие святые, что такое Священное Предание Церкви, что его составляет, о Священном Писании (Библии), Ветхом и Новом Заветах;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Устный опрос; Тестирование;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https://infourok.ru/prezentaciya-vo-chto-veryat-pravoslavnye-hristiane-4476521.html https://pedsovet.org/article/testovye-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zadania-po-kursu-orkse-modul-osnovy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svetskoj-etiki-4-klass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https://www.youtube.com/watch?</w:t>
            </w:r>
          </w:p>
          <w:p w:rsidR="00E41B8F" w:rsidRDefault="00C14D36">
            <w:pPr>
              <w:spacing w:before="18" w:after="0" w:line="233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v=7qjfwLOewsI</w:t>
            </w:r>
          </w:p>
        </w:tc>
      </w:tr>
      <w:tr w:rsidR="00E41B8F" w:rsidRPr="000B65D4">
        <w:trPr>
          <w:trHeight w:val="24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Добро и зло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православной традиции.</w:t>
            </w:r>
          </w:p>
          <w:p w:rsidR="00E41B8F" w:rsidRDefault="00C14D36">
            <w:pPr>
              <w:spacing w:before="20" w:after="0" w:line="246" w:lineRule="auto"/>
              <w:ind w:left="72" w:right="576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Золотое правило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нравственности. Любовь к ближнему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E41B8F">
            <w:pPr>
              <w:spacing w:before="78" w:after="0" w:line="245" w:lineRule="auto"/>
              <w:jc w:val="center"/>
            </w:pP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Рассказывать о том, что такое заповеди Бога, какие заповеди Бог дал Моисею. Анализировать содержание Десяти ветхозаветных заповедей с религиозной и нравственно-этической точки зрения;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Рассуждать о возможности и необходимости соблюдения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нравственных норм жизни (свобода, разум, совесть, доброта,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любовь);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Объяснять понимание в православном христианстве, кто такой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ближний, что означает любовь к ближнему, как понимается в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православной традиции «золотое правило нравственности»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(поступайте с другими так, как хотели бы, чтобы с вами поступили), о святости и святых в православной традиции;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Размышлять и рассуждать на морально-этические темы;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Устный опрос; Тестирование; Творческая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работа;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https://infourok.ru/prezentaciya-na-temu-dobro-i-zlo-v-pravoslavnoy-tradicii-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3605241.html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https://infourok.ru/prezentaciya-po-orkse-na-temu-zolotoe-pravilo-nravstvennosti-klass-3136299.html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https://www.youtube.com/watch?</w:t>
            </w:r>
          </w:p>
          <w:p w:rsidR="00E41B8F" w:rsidRPr="00C14D36" w:rsidRDefault="00C14D36">
            <w:pPr>
              <w:spacing w:before="20" w:after="0" w:line="250" w:lineRule="auto"/>
              <w:ind w:left="72"/>
              <w:rPr>
                <w:lang w:val="en-US"/>
              </w:rPr>
            </w:pPr>
            <w:r w:rsidRPr="00C14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v=7mPu2YEZVhk </w:t>
            </w:r>
            <w:r w:rsidRPr="00C14D36">
              <w:rPr>
                <w:lang w:val="en-US"/>
              </w:rPr>
              <w:br/>
            </w:r>
            <w:r w:rsidRPr="00C14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https://videouroki.net/tests/zolotoie-pravilo-nravstviennosti.html</w:t>
            </w:r>
          </w:p>
        </w:tc>
      </w:tr>
    </w:tbl>
    <w:p w:rsidR="00E41B8F" w:rsidRPr="00C14D36" w:rsidRDefault="00E41B8F">
      <w:pPr>
        <w:spacing w:after="0" w:line="14" w:lineRule="auto"/>
        <w:rPr>
          <w:lang w:val="en-US"/>
        </w:rPr>
        <w:sectPr w:rsidR="00E41B8F" w:rsidRPr="00C14D36">
          <w:pgSz w:w="16840" w:h="11900" w:orient="landscape"/>
          <w:pgMar w:top="282" w:right="640" w:bottom="748" w:left="666" w:header="720" w:footer="720" w:gutter="0"/>
          <w:cols w:space="720"/>
        </w:sectPr>
      </w:pPr>
    </w:p>
    <w:p w:rsidR="00E41B8F" w:rsidRPr="00C14D36" w:rsidRDefault="00E41B8F">
      <w:pPr>
        <w:spacing w:after="66" w:line="220" w:lineRule="auto"/>
        <w:rPr>
          <w:lang w:val="en-US"/>
        </w:rPr>
      </w:pPr>
    </w:p>
    <w:tbl>
      <w:tblPr>
        <w:tblStyle w:val="a6"/>
        <w:tblW w:w="15501" w:type="dxa"/>
        <w:tblInd w:w="6" w:type="dxa"/>
        <w:tblLayout w:type="fixed"/>
        <w:tblLook w:val="0400" w:firstRow="0" w:lastRow="0" w:firstColumn="0" w:lastColumn="0" w:noHBand="0" w:noVBand="1"/>
      </w:tblPr>
      <w:tblGrid>
        <w:gridCol w:w="467"/>
        <w:gridCol w:w="2354"/>
        <w:gridCol w:w="528"/>
        <w:gridCol w:w="1104"/>
        <w:gridCol w:w="1142"/>
        <w:gridCol w:w="864"/>
        <w:gridCol w:w="4850"/>
        <w:gridCol w:w="1238"/>
        <w:gridCol w:w="2954"/>
      </w:tblGrid>
      <w:tr w:rsidR="00E41B8F">
        <w:trPr>
          <w:trHeight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Отношение к труду. Долг и ответственность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E41B8F">
            <w:pPr>
              <w:spacing w:before="78" w:after="0" w:line="245" w:lineRule="auto"/>
              <w:jc w:val="center"/>
            </w:pP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52" w:lineRule="auto"/>
              <w:ind w:left="72" w:right="288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Объяснять значение слов (терминов и понятий) с опорой на текст учебника;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Рассказывать о грехопадении Прародителей, о заповедях, о роли труда в жизни православных христиан;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Устанавливать логическую связь между фактами; участвовать в беседе;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Проверять себя и самостоятельно оценивать свои достижения;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Устный опрос; Тестирование;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https://slide-share.ru/tema-otnoshenie-trudu-dolg-otvetstvennost-506523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https://multiurok.ru/files/urok-29-dolgh-svoboda-otvietstviennost-trud.html</w:t>
            </w:r>
          </w:p>
        </w:tc>
      </w:tr>
      <w:tr w:rsidR="00E41B8F">
        <w:trPr>
          <w:trHeight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45" w:lineRule="auto"/>
              <w:ind w:left="72" w:right="1296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Милосердие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 сострадание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E41B8F">
            <w:pPr>
              <w:spacing w:before="78" w:after="0" w:line="245" w:lineRule="auto"/>
              <w:jc w:val="center"/>
            </w:pP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Раскрывать основное содержание нравственных категорий в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православной культуре, традиции (любовь, вера, милосердие,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прощение, покаяние, сострадание, ответственность, послушание, спасение), Заповедей Блаженства;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 примере милосердия и сострадания объяснять нравственный идеал православной культуры;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Выражать первоначальный опыт осмысления и нравственной оценки поступков, поведения (своих и других людей) с позиций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православной этики, понимания милосердия и сострадания в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православной культуре;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Тестирование; Мини-проект;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https://infourok.ru/prezentaciya-po-orkse-na-temu-miloserdie-i-sostradanie-klass-3883745.html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https://videouroki.net/tests/milosierdiie-i-sostradaniie.html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https://www.youtube.com/watch?</w:t>
            </w:r>
          </w:p>
          <w:p w:rsidR="00E41B8F" w:rsidRDefault="00C14D36">
            <w:pPr>
              <w:spacing w:before="18" w:after="0" w:line="233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v=gakLlsm8qkw</w:t>
            </w:r>
          </w:p>
        </w:tc>
      </w:tr>
      <w:tr w:rsidR="00E41B8F" w:rsidRPr="000B65D4">
        <w:trPr>
          <w:trHeight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45" w:lineRule="auto"/>
              <w:ind w:left="72" w:right="1296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Православие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E41B8F">
            <w:pPr>
              <w:spacing w:before="78" w:after="0" w:line="245" w:lineRule="auto"/>
              <w:jc w:val="center"/>
            </w:pP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52" w:lineRule="auto"/>
              <w:ind w:left="72" w:right="288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Осуществлять поиск необходимой информации для выполнения заданий;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Рассказывать, как христианство пришло на Русь, о Крещении Руси равноапостольным князем Владимиром, почему Русь называют Святой, о русских святых, житиях святых;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Соотносить содержание текста с иллюстративным рядом;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Проверять себя и самостоятельно оценивать свои достижения;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Тестирование;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Самооценка с </w:t>
            </w:r>
            <w: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использованием«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Оценочного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листа»;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Тестирование;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Творческая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работа;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https://www.youtube.com/watch?</w:t>
            </w:r>
          </w:p>
          <w:p w:rsidR="00E41B8F" w:rsidRPr="00C14D36" w:rsidRDefault="00C14D36">
            <w:pPr>
              <w:spacing w:before="20" w:after="0" w:line="246" w:lineRule="auto"/>
              <w:ind w:left="72" w:right="288"/>
              <w:rPr>
                <w:lang w:val="en-US"/>
              </w:rPr>
            </w:pPr>
            <w:r w:rsidRPr="00C14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v=</w:t>
            </w:r>
            <w:proofErr w:type="spellStart"/>
            <w:r w:rsidRPr="00C14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YmCaHoyjEiA</w:t>
            </w:r>
            <w:proofErr w:type="spellEnd"/>
            <w:r w:rsidRPr="00C14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r w:rsidRPr="00C14D36">
              <w:rPr>
                <w:lang w:val="en-US"/>
              </w:rPr>
              <w:br/>
            </w:r>
            <w:r w:rsidRPr="00C14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https://slide-share.ru/pravoslavie-rossii-348655</w:t>
            </w:r>
          </w:p>
        </w:tc>
      </w:tr>
      <w:tr w:rsidR="00E41B8F" w:rsidRPr="000B65D4">
        <w:trPr>
          <w:trHeight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1.8.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Православный храм и другие святыни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E41B8F">
            <w:pPr>
              <w:spacing w:before="78" w:after="0" w:line="245" w:lineRule="auto"/>
              <w:jc w:val="center"/>
            </w:pP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Объяснять значение слов (терминов и понятий) с опорой на учебный текст;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Осуществлять поиск необходимой информации для выполнения заданий;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Соотносить содержание текста с иллюстративным рядом;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Зачет;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Тестирование; Творческая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работа;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https://infourok.ru/prezentaciya-po-orkise-na-temu-pravoslavniy-hram-i-drugie-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svyatini-monastir-umk-garmoniya-klass-3634462.html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https://www.youtube.com/watch?</w:t>
            </w:r>
          </w:p>
          <w:p w:rsidR="00E41B8F" w:rsidRPr="00C14D36" w:rsidRDefault="00C14D36">
            <w:pPr>
              <w:spacing w:before="18" w:after="0" w:line="250" w:lineRule="auto"/>
              <w:ind w:left="72" w:right="720"/>
              <w:rPr>
                <w:lang w:val="en-US"/>
              </w:rPr>
            </w:pPr>
            <w:r w:rsidRPr="00C14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v=z7iBlPg4uLw </w:t>
            </w:r>
            <w:r w:rsidRPr="00C14D36">
              <w:rPr>
                <w:lang w:val="en-US"/>
              </w:rPr>
              <w:br/>
            </w:r>
            <w:r w:rsidRPr="00C14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https://azbyka.ru/test/ustrojstvo-pravoslavnogo-hrama</w:t>
            </w:r>
          </w:p>
        </w:tc>
      </w:tr>
      <w:tr w:rsidR="00E41B8F">
        <w:trPr>
          <w:trHeight w:val="24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1.9.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52" w:lineRule="auto"/>
              <w:ind w:left="72" w:right="288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Символический язык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православной культуры: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христианское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искусство (иконы, фрески,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церковное пение, прикладное искусство),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православный календарь.</w:t>
            </w:r>
          </w:p>
          <w:p w:rsidR="00E41B8F" w:rsidRDefault="00C14D36">
            <w:pPr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Праздники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E41B8F">
            <w:pPr>
              <w:spacing w:before="78" w:after="0" w:line="245" w:lineRule="auto"/>
              <w:jc w:val="center"/>
            </w:pP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Распознавать христианскую символику, объяснять своими словами её смысл и значение в православной культуре;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Рассказывать о художественной культуре в православной традиции, о церковном пении, иконописи, особенностях икон в сравнении с картинами;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Называть православные праздники, объяснять их значение (не менее трёх, включая Воскресение Христово и Рождество Христово), о православных постах, назначении поста в жизни православных христиан;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Православные праздники: «Воскресение Христово (Пасха)»,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«Рождество Христово», «День славянской письменности и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культуры», «День семьи, любви и верности;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Устный опрос; Зачет;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Тестирование; Творческая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работа;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https://azbyka.ru/test/calendar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https://slide-share.ru/pravoslavnij-kalendar-515157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https://www.youtube.com/watch?</w:t>
            </w:r>
          </w:p>
          <w:p w:rsidR="00E41B8F" w:rsidRDefault="00C14D36">
            <w:pPr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v=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mVKAxHHaBbY</w:t>
            </w:r>
            <w:proofErr w:type="spellEnd"/>
          </w:p>
        </w:tc>
      </w:tr>
    </w:tbl>
    <w:p w:rsidR="00E41B8F" w:rsidRDefault="00E41B8F">
      <w:pPr>
        <w:spacing w:after="0" w:line="14" w:lineRule="auto"/>
        <w:sectPr w:rsidR="00E41B8F">
          <w:pgSz w:w="16840" w:h="11900" w:orient="landscape"/>
          <w:pgMar w:top="284" w:right="640" w:bottom="946" w:left="666" w:header="720" w:footer="720" w:gutter="0"/>
          <w:cols w:space="720"/>
        </w:sectPr>
      </w:pPr>
    </w:p>
    <w:p w:rsidR="00E41B8F" w:rsidRDefault="00E41B8F">
      <w:pPr>
        <w:spacing w:after="66" w:line="220" w:lineRule="auto"/>
      </w:pPr>
    </w:p>
    <w:tbl>
      <w:tblPr>
        <w:tblStyle w:val="a7"/>
        <w:tblW w:w="15501" w:type="dxa"/>
        <w:tblInd w:w="6" w:type="dxa"/>
        <w:tblLayout w:type="fixed"/>
        <w:tblLook w:val="0400" w:firstRow="0" w:lastRow="0" w:firstColumn="0" w:lastColumn="0" w:noHBand="0" w:noVBand="1"/>
      </w:tblPr>
      <w:tblGrid>
        <w:gridCol w:w="467"/>
        <w:gridCol w:w="2354"/>
        <w:gridCol w:w="528"/>
        <w:gridCol w:w="1104"/>
        <w:gridCol w:w="1142"/>
        <w:gridCol w:w="864"/>
        <w:gridCol w:w="4850"/>
        <w:gridCol w:w="1238"/>
        <w:gridCol w:w="2954"/>
      </w:tblGrid>
      <w:tr w:rsidR="00E41B8F" w:rsidRPr="000B65D4">
        <w:trPr>
          <w:trHeight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46" w:lineRule="auto"/>
              <w:ind w:left="72" w:right="1296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Христианская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семья и её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ценности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FA4617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E41B8F">
            <w:pPr>
              <w:spacing w:before="78" w:after="0" w:line="245" w:lineRule="auto"/>
              <w:jc w:val="center"/>
            </w:pP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Рассказывать о традициях заключения брака, о том, что такое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православная семья, Таинство Венчания, о взаимоотношениях в православной семье на примерах житий святых, литературных произведений;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Размышлять и рассуждать на морально-этические темы;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Раскрывать основное содержание норм отношений в православной в семье, обязанностей и ответственности членов семьи, отношении детей и родителей;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Применять навыки осознанного построения речевых высказываний в соответствии с коммуникативными задачами;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Устный опрос; Тестирование; Творческая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работа;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https://lusana.ru/presentation/27631 https://www.youtube.com/watch?</w:t>
            </w:r>
          </w:p>
          <w:p w:rsidR="00E41B8F" w:rsidRPr="00C14D36" w:rsidRDefault="00C14D36">
            <w:pPr>
              <w:spacing w:before="20" w:after="0" w:line="246" w:lineRule="auto"/>
              <w:ind w:left="72"/>
              <w:rPr>
                <w:lang w:val="en-US"/>
              </w:rPr>
            </w:pPr>
            <w:r w:rsidRPr="00C14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v=A2fkBxTvp3Y </w:t>
            </w:r>
            <w:r w:rsidRPr="00C14D36">
              <w:rPr>
                <w:lang w:val="en-US"/>
              </w:rPr>
              <w:br/>
            </w:r>
            <w:r w:rsidRPr="00C14D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https://infourok.ru/hristianskaya-semya-i-ee-cennosti-2559112.html</w:t>
            </w:r>
          </w:p>
        </w:tc>
      </w:tr>
      <w:tr w:rsidR="00E41B8F">
        <w:trPr>
          <w:trHeight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1.11.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6" w:after="0" w:line="252" w:lineRule="auto"/>
              <w:ind w:left="72" w:right="43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Любовь и уважение к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Отечеству. Патриотизм многонационального и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многоконфессионального народа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E41B8F">
            <w:pPr>
              <w:spacing w:before="76" w:after="0" w:line="245" w:lineRule="auto"/>
              <w:jc w:val="center"/>
            </w:pP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6" w:after="0" w:line="254" w:lineRule="auto"/>
              <w:ind w:left="72" w:right="144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Закреплять и систематизировать представления о духовных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традициях многонационального народа России, духовном мире человека, религии, религиях народов России, их значении в жизни человека, семьи, общества;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Проводить соотношение между религией и Отечеством, объяснять отношение православных христиан к Отечеству, защите Родины, патриотизму;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Отвечать на вопросы, соотносить определения с понятиями, делать выводы;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Проверять себя и самостоятельно оценивать свои достижения;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6" w:after="0" w:line="252" w:lineRule="auto"/>
              <w:ind w:left="72" w:right="144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Тестирование; Творческая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работа;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6" w:after="0" w:line="254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https://onlinetestpad.com/ru/testview/50824-urok-30-tema-lyubov-i-uvazhenie-k-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otechestvu-orkse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https://infourok.ru/prezentaciya-k-uroku-orkse-lyubov-i-uvazhenie-k-otechestvu-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923056.html 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https://videouroki.net/video/28-lyubov-i-uvazhenie-k-otechestvu.html</w:t>
            </w:r>
          </w:p>
        </w:tc>
      </w:tr>
      <w:tr w:rsidR="00E41B8F">
        <w:trPr>
          <w:trHeight w:val="520"/>
        </w:trPr>
        <w:tc>
          <w:tcPr>
            <w:tcW w:w="2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C14D36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41B8F" w:rsidRDefault="00E41B8F"/>
        </w:tc>
      </w:tr>
    </w:tbl>
    <w:p w:rsidR="00E41B8F" w:rsidRDefault="00E41B8F">
      <w:pPr>
        <w:spacing w:after="0" w:line="14" w:lineRule="auto"/>
        <w:sectPr w:rsidR="00E41B8F">
          <w:pgSz w:w="16840" w:h="11900" w:orient="landscape"/>
          <w:pgMar w:top="284" w:right="640" w:bottom="1440" w:left="666" w:header="720" w:footer="720" w:gutter="0"/>
          <w:cols w:space="720"/>
        </w:sectPr>
      </w:pPr>
    </w:p>
    <w:p w:rsidR="00E41B8F" w:rsidRDefault="00E41B8F">
      <w:pPr>
        <w:spacing w:after="78" w:line="220" w:lineRule="auto"/>
      </w:pPr>
      <w:bookmarkStart w:id="1" w:name="_GoBack"/>
      <w:bookmarkEnd w:id="1"/>
    </w:p>
    <w:p w:rsidR="00E41B8F" w:rsidRDefault="00C14D36">
      <w:pPr>
        <w:spacing w:after="0" w:line="230" w:lineRule="auto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УЧЕБНО-МЕТОДИЧЕСКОЕ ОБЕСПЕЧЕНИЕ ОБРАЗОВАТЕЛЬНОГО ПРОЦЕССА </w:t>
      </w:r>
    </w:p>
    <w:p w:rsidR="00E41B8F" w:rsidRDefault="00C14D36">
      <w:pPr>
        <w:spacing w:before="346" w:after="0" w:line="230" w:lineRule="auto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E41B8F" w:rsidRDefault="00C14D36">
      <w:pPr>
        <w:spacing w:before="166" w:after="0" w:line="261" w:lineRule="auto"/>
        <w:ind w:right="144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 религиозных культур и светской этики. Основы православной культуры.4 класс/Кураев А.В., Акционерное общество «Издательство «Просвещение»;</w:t>
      </w:r>
    </w:p>
    <w:p w:rsidR="00E41B8F" w:rsidRDefault="00C14D36">
      <w:pPr>
        <w:spacing w:before="262" w:after="0" w:line="230" w:lineRule="auto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E41B8F" w:rsidRDefault="00C14D36">
      <w:pPr>
        <w:spacing w:before="166" w:after="0" w:line="281" w:lineRule="auto"/>
        <w:ind w:right="144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Г.А.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Обернихина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Методическое пособие для учителя </w:t>
      </w:r>
      <w: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(поурочные разработки к учебнику А.В. Кураева «Основы </w:t>
      </w:r>
      <w: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православной культуры») Под редакцией А.Я. Данилюка </w:t>
      </w:r>
      <w: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Методика использования интерактивных форм обучения при изучении курса «ОРКСЭ» (Болотина Т.В., ФГАОУ ДПО АПК и ППРО)</w:t>
      </w:r>
    </w:p>
    <w:p w:rsidR="00E41B8F" w:rsidRDefault="00C14D36">
      <w:pPr>
        <w:spacing w:before="262" w:after="0" w:line="230" w:lineRule="auto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E41B8F" w:rsidRDefault="00C14D36" w:rsidP="00E5374A">
      <w:pPr>
        <w:spacing w:before="166" w:after="0" w:line="271" w:lineRule="auto"/>
        <w:ind w:right="-6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http://2berega.spb.ru/user/nizhnik65/folder/22663/ </w:t>
      </w:r>
      <w: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http://muzlo.at.ua/publ/4 </w:t>
      </w:r>
      <w:r>
        <w:br/>
      </w:r>
      <w:r w:rsidR="00E5374A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http://spasit</w:t>
      </w:r>
      <w:r w:rsidR="00E5374A">
        <w:rPr>
          <w:rFonts w:ascii="Times New Roman" w:eastAsia="Times New Roman" w:hAnsi="Times New Roman" w:cs="Times New Roman"/>
          <w:color w:val="000000"/>
          <w:sz w:val="24"/>
          <w:szCs w:val="24"/>
        </w:rPr>
        <w:t>el.net.ru/</w:t>
      </w:r>
      <w:proofErr w:type="spellStart"/>
      <w:r w:rsidR="00E5374A">
        <w:rPr>
          <w:rFonts w:ascii="Times New Roman" w:eastAsia="Times New Roman" w:hAnsi="Times New Roman" w:cs="Times New Roman"/>
          <w:color w:val="000000"/>
          <w:sz w:val="24"/>
          <w:szCs w:val="24"/>
        </w:rPr>
        <w:t>index.php?newsid</w:t>
      </w:r>
      <w:proofErr w:type="spellEnd"/>
      <w:r w:rsidR="00E5374A">
        <w:rPr>
          <w:rFonts w:ascii="Times New Roman" w:eastAsia="Times New Roman" w:hAnsi="Times New Roman" w:cs="Times New Roman"/>
          <w:color w:val="000000"/>
          <w:sz w:val="24"/>
          <w:szCs w:val="24"/>
        </w:rPr>
        <w:t>=101</w:t>
      </w:r>
    </w:p>
    <w:p w:rsidR="00E5374A" w:rsidRDefault="00E5374A">
      <w:pPr>
        <w:spacing w:before="166" w:after="0" w:line="271" w:lineRule="auto"/>
        <w:ind w:right="54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1B8F" w:rsidRDefault="00E41B8F" w:rsidP="00E5374A">
      <w:pPr>
        <w:tabs>
          <w:tab w:val="left" w:pos="1728"/>
        </w:tabs>
      </w:pPr>
    </w:p>
    <w:sectPr w:rsidR="00E41B8F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erif">
    <w:altName w:val="Times New Roman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B8F"/>
    <w:rsid w:val="000B65D4"/>
    <w:rsid w:val="00C14D36"/>
    <w:rsid w:val="00E41B8F"/>
    <w:rsid w:val="00E5374A"/>
    <w:rsid w:val="00FA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CB11E0-596B-4E35-B323-002061510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200" w:after="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00" w:after="0"/>
      <w:outlineLvl w:val="2"/>
    </w:pPr>
    <w:rPr>
      <w:rFonts w:ascii="Calibri" w:eastAsia="Calibri" w:hAnsi="Calibri" w:cs="Calibri"/>
      <w:b/>
      <w:color w:val="4F81BD"/>
    </w:rPr>
  </w:style>
  <w:style w:type="paragraph" w:styleId="4">
    <w:name w:val="heading 4"/>
    <w:basedOn w:val="a"/>
    <w:next w:val="a"/>
    <w:pPr>
      <w:keepNext/>
      <w:keepLines/>
      <w:spacing w:before="200" w:after="0"/>
      <w:outlineLvl w:val="3"/>
    </w:pPr>
    <w:rPr>
      <w:rFonts w:ascii="Calibri" w:eastAsia="Calibri" w:hAnsi="Calibri" w:cs="Calibri"/>
      <w:b/>
      <w:i/>
      <w:color w:val="4F81BD"/>
    </w:rPr>
  </w:style>
  <w:style w:type="paragraph" w:styleId="5">
    <w:name w:val="heading 5"/>
    <w:basedOn w:val="a"/>
    <w:next w:val="a"/>
    <w:pPr>
      <w:keepNext/>
      <w:keepLines/>
      <w:spacing w:before="200" w:after="0"/>
      <w:outlineLvl w:val="4"/>
    </w:pPr>
    <w:rPr>
      <w:rFonts w:ascii="Calibri" w:eastAsia="Calibri" w:hAnsi="Calibri" w:cs="Calibri"/>
      <w:color w:val="243F61"/>
    </w:rPr>
  </w:style>
  <w:style w:type="paragraph" w:styleId="6">
    <w:name w:val="heading 6"/>
    <w:basedOn w:val="a"/>
    <w:next w:val="a"/>
    <w:pPr>
      <w:keepNext/>
      <w:keepLines/>
      <w:spacing w:before="200" w:after="0"/>
      <w:outlineLvl w:val="5"/>
    </w:pPr>
    <w:rPr>
      <w:rFonts w:ascii="Calibri" w:eastAsia="Calibri" w:hAnsi="Calibri" w:cs="Calibri"/>
      <w:i/>
      <w:color w:val="243F6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pBdr>
        <w:bottom w:val="single" w:sz="8" w:space="4" w:color="4F81BD"/>
      </w:pBdr>
      <w:spacing w:after="300" w:line="240" w:lineRule="auto"/>
    </w:pPr>
    <w:rPr>
      <w:rFonts w:ascii="Calibri" w:eastAsia="Calibri" w:hAnsi="Calibri" w:cs="Calibri"/>
      <w:color w:val="17365D"/>
      <w:sz w:val="52"/>
      <w:szCs w:val="52"/>
    </w:rPr>
  </w:style>
  <w:style w:type="paragraph" w:styleId="a4">
    <w:name w:val="Subtitle"/>
    <w:basedOn w:val="a"/>
    <w:next w:val="a"/>
    <w:rPr>
      <w:rFonts w:ascii="Calibri" w:eastAsia="Calibri" w:hAnsi="Calibri" w:cs="Calibri"/>
      <w:i/>
      <w:color w:val="4F81BD"/>
      <w:sz w:val="24"/>
      <w:szCs w:val="24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537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537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9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3985</Words>
  <Characters>22715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Гопка Татьяна Анатольевна</cp:lastModifiedBy>
  <cp:revision>4</cp:revision>
  <cp:lastPrinted>2024-09-04T01:06:00Z</cp:lastPrinted>
  <dcterms:created xsi:type="dcterms:W3CDTF">2024-09-04T00:41:00Z</dcterms:created>
  <dcterms:modified xsi:type="dcterms:W3CDTF">2025-01-14T05:24:00Z</dcterms:modified>
</cp:coreProperties>
</file>