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863" w:rsidRDefault="00AA6863" w:rsidP="00AA6863">
      <w:pPr>
        <w:spacing w:after="0" w:line="240" w:lineRule="auto"/>
        <w:jc w:val="center"/>
        <w:rPr>
          <w:b/>
        </w:rPr>
      </w:pPr>
      <w:r w:rsidRPr="00DC1222">
        <w:rPr>
          <w:b/>
        </w:rPr>
        <w:t>Муниципальное бюджетное общеобразовательное учреждение</w:t>
      </w:r>
    </w:p>
    <w:p w:rsidR="00AA6863" w:rsidRDefault="00AA6863" w:rsidP="00AA6863">
      <w:pPr>
        <w:spacing w:after="0" w:line="240" w:lineRule="auto"/>
        <w:jc w:val="center"/>
        <w:rPr>
          <w:b/>
        </w:rPr>
      </w:pPr>
      <w:r>
        <w:rPr>
          <w:b/>
        </w:rPr>
        <w:t>«</w:t>
      </w:r>
      <w:r w:rsidRPr="00DC1222">
        <w:rPr>
          <w:b/>
        </w:rPr>
        <w:t>Средняя школа Вулканного городского поселения»</w:t>
      </w:r>
    </w:p>
    <w:p w:rsidR="00AA6863" w:rsidRDefault="00AA6863" w:rsidP="00AA6863">
      <w:pPr>
        <w:spacing w:after="0" w:line="240" w:lineRule="auto"/>
        <w:jc w:val="center"/>
        <w:rPr>
          <w:b/>
        </w:rPr>
      </w:pPr>
    </w:p>
    <w:p w:rsidR="00AA6863" w:rsidRPr="00DC1222" w:rsidRDefault="00AA6863" w:rsidP="00AA6863">
      <w:pPr>
        <w:spacing w:after="0" w:line="240" w:lineRule="auto"/>
        <w:jc w:val="center"/>
        <w:rPr>
          <w:b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7"/>
        <w:gridCol w:w="1276"/>
        <w:gridCol w:w="4115"/>
      </w:tblGrid>
      <w:tr w:rsidR="00AA6863" w:rsidRPr="002C5245" w:rsidTr="00AA6863">
        <w:trPr>
          <w:jc w:val="center"/>
        </w:trPr>
        <w:tc>
          <w:tcPr>
            <w:tcW w:w="40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863" w:rsidRPr="002C5245" w:rsidRDefault="00AA6863" w:rsidP="005E4851">
            <w:pPr>
              <w:spacing w:after="0" w:line="240" w:lineRule="auto"/>
              <w:jc w:val="center"/>
              <w:rPr>
                <w:szCs w:val="28"/>
              </w:rPr>
            </w:pPr>
            <w:r w:rsidRPr="002C5245">
              <w:rPr>
                <w:b/>
                <w:bCs/>
                <w:szCs w:val="28"/>
              </w:rPr>
              <w:t>«Согласовано»</w:t>
            </w:r>
          </w:p>
          <w:p w:rsidR="00AA6863" w:rsidRDefault="00AA6863" w:rsidP="005E4851">
            <w:pPr>
              <w:spacing w:after="0" w:line="240" w:lineRule="auto"/>
              <w:jc w:val="center"/>
              <w:rPr>
                <w:szCs w:val="28"/>
              </w:rPr>
            </w:pPr>
            <w:r w:rsidRPr="002C5245">
              <w:rPr>
                <w:szCs w:val="28"/>
              </w:rPr>
              <w:t xml:space="preserve">Заместитель </w:t>
            </w:r>
            <w:r>
              <w:rPr>
                <w:szCs w:val="28"/>
              </w:rPr>
              <w:t xml:space="preserve">директора </w:t>
            </w:r>
            <w:r w:rsidRPr="002C5245">
              <w:rPr>
                <w:szCs w:val="28"/>
              </w:rPr>
              <w:t>по УВР</w:t>
            </w:r>
          </w:p>
          <w:p w:rsidR="00AA6863" w:rsidRPr="002C5245" w:rsidRDefault="00AA6863" w:rsidP="005E4851">
            <w:pPr>
              <w:spacing w:after="0" w:line="240" w:lineRule="auto"/>
              <w:jc w:val="center"/>
              <w:rPr>
                <w:szCs w:val="28"/>
              </w:rPr>
            </w:pPr>
          </w:p>
          <w:p w:rsidR="00AA6863" w:rsidRPr="002C5245" w:rsidRDefault="00AA6863" w:rsidP="005E4851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_______   Г. А. Голубцова</w:t>
            </w:r>
          </w:p>
          <w:p w:rsidR="00AA6863" w:rsidRPr="002C5245" w:rsidRDefault="00AA6863" w:rsidP="00F6762A">
            <w:pPr>
              <w:spacing w:after="0" w:line="240" w:lineRule="auto"/>
              <w:jc w:val="center"/>
              <w:rPr>
                <w:szCs w:val="28"/>
              </w:rPr>
            </w:pPr>
            <w:proofErr w:type="gramStart"/>
            <w:r>
              <w:rPr>
                <w:szCs w:val="28"/>
                <w:u w:val="single"/>
              </w:rPr>
              <w:t xml:space="preserve">«  </w:t>
            </w:r>
            <w:proofErr w:type="gramEnd"/>
            <w:r>
              <w:rPr>
                <w:szCs w:val="28"/>
                <w:u w:val="single"/>
              </w:rPr>
              <w:t xml:space="preserve">  » </w:t>
            </w:r>
            <w:r w:rsidR="008337A5">
              <w:rPr>
                <w:szCs w:val="28"/>
                <w:u w:val="single"/>
              </w:rPr>
              <w:t>августа</w:t>
            </w:r>
            <w:r>
              <w:rPr>
                <w:szCs w:val="28"/>
                <w:u w:val="single"/>
              </w:rPr>
              <w:t xml:space="preserve"> 202</w:t>
            </w:r>
            <w:r w:rsidR="00390438">
              <w:rPr>
                <w:szCs w:val="28"/>
                <w:u w:val="single"/>
              </w:rPr>
              <w:t>4</w:t>
            </w:r>
            <w:r>
              <w:rPr>
                <w:szCs w:val="28"/>
                <w:u w:val="single"/>
              </w:rPr>
              <w:t xml:space="preserve"> </w:t>
            </w:r>
            <w:r w:rsidRPr="00DC49A9">
              <w:rPr>
                <w:szCs w:val="28"/>
                <w:u w:val="single"/>
              </w:rPr>
              <w:t>г</w:t>
            </w:r>
            <w:r>
              <w:rPr>
                <w:szCs w:val="28"/>
                <w:u w:val="single"/>
              </w:rPr>
              <w:t>.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863" w:rsidRPr="002C5245" w:rsidRDefault="00AA6863" w:rsidP="005E4851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4115" w:type="dxa"/>
          </w:tcPr>
          <w:p w:rsidR="00AA6863" w:rsidRPr="002C5245" w:rsidRDefault="00AA6863" w:rsidP="005E4851">
            <w:pPr>
              <w:spacing w:after="0" w:line="240" w:lineRule="auto"/>
              <w:jc w:val="center"/>
              <w:rPr>
                <w:b/>
                <w:bCs/>
                <w:szCs w:val="28"/>
              </w:rPr>
            </w:pPr>
          </w:p>
        </w:tc>
      </w:tr>
    </w:tbl>
    <w:p w:rsidR="00AA6863" w:rsidRPr="00ED24A7" w:rsidRDefault="00AA6863" w:rsidP="00AA6863">
      <w:pPr>
        <w:spacing w:after="0" w:line="240" w:lineRule="auto"/>
        <w:jc w:val="center"/>
        <w:rPr>
          <w:bCs/>
          <w:szCs w:val="28"/>
        </w:rPr>
      </w:pPr>
    </w:p>
    <w:p w:rsidR="00AA6863" w:rsidRPr="00ED24A7" w:rsidRDefault="00AA6863" w:rsidP="00AA6863">
      <w:pPr>
        <w:spacing w:after="0" w:line="240" w:lineRule="auto"/>
        <w:jc w:val="center"/>
        <w:rPr>
          <w:bCs/>
          <w:szCs w:val="28"/>
        </w:rPr>
      </w:pPr>
    </w:p>
    <w:p w:rsidR="00AA6863" w:rsidRPr="00ED24A7" w:rsidRDefault="00AA6863" w:rsidP="00AA6863">
      <w:pPr>
        <w:spacing w:after="0" w:line="240" w:lineRule="auto"/>
        <w:jc w:val="center"/>
        <w:rPr>
          <w:bCs/>
          <w:szCs w:val="28"/>
        </w:rPr>
      </w:pPr>
    </w:p>
    <w:p w:rsidR="00AA6863" w:rsidRPr="00ED24A7" w:rsidRDefault="00AA6863" w:rsidP="00AA6863">
      <w:pPr>
        <w:spacing w:after="0" w:line="240" w:lineRule="auto"/>
        <w:jc w:val="center"/>
        <w:rPr>
          <w:bCs/>
          <w:szCs w:val="28"/>
        </w:rPr>
      </w:pPr>
    </w:p>
    <w:p w:rsidR="00AA6863" w:rsidRPr="00ED24A7" w:rsidRDefault="00AA6863" w:rsidP="00AA6863">
      <w:pPr>
        <w:spacing w:after="0" w:line="240" w:lineRule="auto"/>
        <w:jc w:val="center"/>
        <w:rPr>
          <w:bCs/>
          <w:szCs w:val="28"/>
        </w:rPr>
      </w:pPr>
    </w:p>
    <w:p w:rsidR="00AA6863" w:rsidRPr="00ED24A7" w:rsidRDefault="00AA6863" w:rsidP="00AA6863">
      <w:pPr>
        <w:spacing w:after="0" w:line="240" w:lineRule="auto"/>
        <w:jc w:val="center"/>
        <w:rPr>
          <w:bCs/>
          <w:szCs w:val="28"/>
        </w:rPr>
      </w:pPr>
    </w:p>
    <w:p w:rsidR="00AA6863" w:rsidRPr="00ED24A7" w:rsidRDefault="00AA6863" w:rsidP="00AA6863">
      <w:pPr>
        <w:spacing w:after="0" w:line="240" w:lineRule="auto"/>
        <w:jc w:val="center"/>
        <w:rPr>
          <w:bCs/>
          <w:szCs w:val="28"/>
        </w:rPr>
      </w:pPr>
    </w:p>
    <w:p w:rsidR="00AA6863" w:rsidRPr="00ED24A7" w:rsidRDefault="00AA6863" w:rsidP="00AA6863">
      <w:pPr>
        <w:spacing w:after="0" w:line="240" w:lineRule="auto"/>
        <w:jc w:val="center"/>
        <w:rPr>
          <w:bCs/>
          <w:szCs w:val="28"/>
        </w:rPr>
      </w:pPr>
    </w:p>
    <w:p w:rsidR="00AA6863" w:rsidRPr="005816C4" w:rsidRDefault="00AA6863" w:rsidP="00AA6863">
      <w:pPr>
        <w:spacing w:after="0" w:line="24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РАБОЧАЯ ПРОГРАММА</w:t>
      </w:r>
    </w:p>
    <w:p w:rsidR="00AA6863" w:rsidRPr="00ED24A7" w:rsidRDefault="00AA6863" w:rsidP="00AA6863">
      <w:pPr>
        <w:spacing w:after="0" w:line="240" w:lineRule="auto"/>
        <w:jc w:val="center"/>
        <w:rPr>
          <w:bCs/>
          <w:szCs w:val="28"/>
        </w:rPr>
      </w:pPr>
    </w:p>
    <w:p w:rsidR="00AA6863" w:rsidRDefault="00AA6863" w:rsidP="00AA6863">
      <w:pPr>
        <w:spacing w:after="0" w:line="240" w:lineRule="auto"/>
        <w:jc w:val="center"/>
        <w:rPr>
          <w:szCs w:val="28"/>
        </w:rPr>
      </w:pPr>
    </w:p>
    <w:p w:rsidR="008337A5" w:rsidRPr="002C5245" w:rsidRDefault="008337A5" w:rsidP="00AA6863">
      <w:pPr>
        <w:spacing w:after="0" w:line="240" w:lineRule="auto"/>
        <w:jc w:val="center"/>
        <w:rPr>
          <w:szCs w:val="28"/>
        </w:rPr>
      </w:pPr>
    </w:p>
    <w:p w:rsidR="00AA6863" w:rsidRDefault="00AA6863" w:rsidP="00AA6863">
      <w:pPr>
        <w:spacing w:after="0" w:line="240" w:lineRule="auto"/>
        <w:jc w:val="center"/>
        <w:rPr>
          <w:b/>
          <w:sz w:val="32"/>
          <w:szCs w:val="32"/>
        </w:rPr>
      </w:pPr>
      <w:r w:rsidRPr="005816C4">
        <w:rPr>
          <w:b/>
          <w:sz w:val="32"/>
          <w:szCs w:val="32"/>
        </w:rPr>
        <w:t xml:space="preserve">по </w:t>
      </w:r>
      <w:r>
        <w:rPr>
          <w:b/>
          <w:sz w:val="32"/>
          <w:szCs w:val="32"/>
        </w:rPr>
        <w:t>элективному курсу</w:t>
      </w:r>
    </w:p>
    <w:p w:rsidR="00AA6863" w:rsidRPr="005816C4" w:rsidRDefault="00AA6863" w:rsidP="00AA6863">
      <w:pPr>
        <w:spacing w:after="0" w:line="240" w:lineRule="auto"/>
        <w:jc w:val="center"/>
        <w:rPr>
          <w:b/>
          <w:sz w:val="32"/>
          <w:szCs w:val="32"/>
        </w:rPr>
      </w:pPr>
      <w:r w:rsidRPr="005816C4">
        <w:rPr>
          <w:b/>
          <w:sz w:val="32"/>
          <w:szCs w:val="32"/>
        </w:rPr>
        <w:t>«</w:t>
      </w:r>
      <w:r w:rsidRPr="007413E2">
        <w:rPr>
          <w:b/>
          <w:sz w:val="32"/>
          <w:szCs w:val="32"/>
        </w:rPr>
        <w:t>Индивидуальный проект</w:t>
      </w:r>
      <w:r>
        <w:rPr>
          <w:b/>
          <w:sz w:val="32"/>
          <w:szCs w:val="32"/>
        </w:rPr>
        <w:t xml:space="preserve">», 8 </w:t>
      </w:r>
      <w:r w:rsidRPr="005816C4">
        <w:rPr>
          <w:b/>
          <w:sz w:val="32"/>
          <w:szCs w:val="32"/>
        </w:rPr>
        <w:t>класс</w:t>
      </w:r>
    </w:p>
    <w:p w:rsidR="00AA6863" w:rsidRPr="00ED24A7" w:rsidRDefault="00AA6863" w:rsidP="00AA6863">
      <w:pPr>
        <w:spacing w:after="0" w:line="240" w:lineRule="auto"/>
        <w:jc w:val="center"/>
        <w:rPr>
          <w:szCs w:val="28"/>
        </w:rPr>
      </w:pPr>
    </w:p>
    <w:p w:rsidR="00AA6863" w:rsidRPr="00ED24A7" w:rsidRDefault="00AA6863" w:rsidP="00AA6863">
      <w:pPr>
        <w:spacing w:after="0" w:line="240" w:lineRule="auto"/>
        <w:jc w:val="center"/>
        <w:rPr>
          <w:szCs w:val="28"/>
        </w:rPr>
      </w:pPr>
    </w:p>
    <w:p w:rsidR="00AA6863" w:rsidRPr="00ED24A7" w:rsidRDefault="00AA6863" w:rsidP="00AA6863">
      <w:pPr>
        <w:spacing w:after="0" w:line="240" w:lineRule="auto"/>
        <w:jc w:val="center"/>
        <w:rPr>
          <w:szCs w:val="28"/>
        </w:rPr>
      </w:pPr>
    </w:p>
    <w:p w:rsidR="00AA6863" w:rsidRPr="00ED24A7" w:rsidRDefault="00AA6863" w:rsidP="00AA6863">
      <w:pPr>
        <w:spacing w:after="0" w:line="240" w:lineRule="auto"/>
        <w:jc w:val="center"/>
        <w:rPr>
          <w:szCs w:val="28"/>
        </w:rPr>
      </w:pPr>
    </w:p>
    <w:p w:rsidR="00AA6863" w:rsidRPr="00ED24A7" w:rsidRDefault="00AA6863" w:rsidP="00AA6863">
      <w:pPr>
        <w:spacing w:after="0" w:line="240" w:lineRule="auto"/>
        <w:jc w:val="center"/>
        <w:rPr>
          <w:szCs w:val="28"/>
        </w:rPr>
      </w:pPr>
    </w:p>
    <w:p w:rsidR="00AA6863" w:rsidRPr="00ED24A7" w:rsidRDefault="00AA6863" w:rsidP="00AA6863">
      <w:pPr>
        <w:spacing w:after="0" w:line="240" w:lineRule="auto"/>
        <w:jc w:val="center"/>
        <w:rPr>
          <w:szCs w:val="28"/>
        </w:rPr>
      </w:pPr>
    </w:p>
    <w:p w:rsidR="00AA6863" w:rsidRPr="00ED24A7" w:rsidRDefault="00AA6863" w:rsidP="00AA6863">
      <w:pPr>
        <w:spacing w:after="0" w:line="240" w:lineRule="auto"/>
        <w:jc w:val="center"/>
        <w:rPr>
          <w:szCs w:val="28"/>
        </w:rPr>
      </w:pPr>
    </w:p>
    <w:p w:rsidR="00AA6863" w:rsidRPr="00ED24A7" w:rsidRDefault="00AA6863" w:rsidP="00AA6863">
      <w:pPr>
        <w:spacing w:after="0" w:line="240" w:lineRule="auto"/>
        <w:jc w:val="center"/>
        <w:rPr>
          <w:szCs w:val="28"/>
        </w:rPr>
      </w:pPr>
    </w:p>
    <w:p w:rsidR="00AA6863" w:rsidRPr="00ED24A7" w:rsidRDefault="00AA6863" w:rsidP="00AA6863">
      <w:pPr>
        <w:spacing w:after="0" w:line="240" w:lineRule="auto"/>
        <w:jc w:val="center"/>
        <w:rPr>
          <w:szCs w:val="28"/>
        </w:rPr>
      </w:pPr>
    </w:p>
    <w:p w:rsidR="00AA6863" w:rsidRPr="00ED24A7" w:rsidRDefault="00AA6863" w:rsidP="00AA6863">
      <w:pPr>
        <w:spacing w:after="0" w:line="240" w:lineRule="auto"/>
        <w:jc w:val="center"/>
        <w:rPr>
          <w:szCs w:val="28"/>
        </w:rPr>
      </w:pPr>
    </w:p>
    <w:p w:rsidR="00AA6863" w:rsidRPr="00ED24A7" w:rsidRDefault="00AA6863" w:rsidP="00AA6863">
      <w:pPr>
        <w:spacing w:after="0" w:line="240" w:lineRule="auto"/>
        <w:jc w:val="center"/>
        <w:rPr>
          <w:szCs w:val="28"/>
        </w:rPr>
      </w:pPr>
    </w:p>
    <w:p w:rsidR="00AA6863" w:rsidRPr="00ED24A7" w:rsidRDefault="00AA6863" w:rsidP="00AA6863">
      <w:pPr>
        <w:spacing w:after="0" w:line="240" w:lineRule="auto"/>
        <w:jc w:val="center"/>
        <w:rPr>
          <w:szCs w:val="28"/>
        </w:rPr>
      </w:pPr>
    </w:p>
    <w:p w:rsidR="00AA6863" w:rsidRPr="00ED24A7" w:rsidRDefault="00AA6863" w:rsidP="00AA6863">
      <w:pPr>
        <w:spacing w:after="0" w:line="240" w:lineRule="auto"/>
        <w:jc w:val="center"/>
        <w:rPr>
          <w:szCs w:val="28"/>
        </w:rPr>
      </w:pPr>
    </w:p>
    <w:p w:rsidR="00AA6863" w:rsidRPr="00ED24A7" w:rsidRDefault="00AA6863" w:rsidP="00AA6863">
      <w:pPr>
        <w:spacing w:after="0" w:line="240" w:lineRule="auto"/>
        <w:jc w:val="center"/>
        <w:rPr>
          <w:szCs w:val="28"/>
        </w:rPr>
      </w:pPr>
    </w:p>
    <w:p w:rsidR="00AA6863" w:rsidRPr="00ED24A7" w:rsidRDefault="00AA6863" w:rsidP="00AA6863">
      <w:pPr>
        <w:spacing w:after="0" w:line="240" w:lineRule="auto"/>
        <w:jc w:val="center"/>
        <w:rPr>
          <w:szCs w:val="28"/>
        </w:rPr>
      </w:pPr>
    </w:p>
    <w:p w:rsidR="00AA6863" w:rsidRPr="00ED24A7" w:rsidRDefault="00AA6863" w:rsidP="00AA6863">
      <w:pPr>
        <w:spacing w:after="0" w:line="240" w:lineRule="auto"/>
        <w:jc w:val="center"/>
        <w:rPr>
          <w:szCs w:val="28"/>
        </w:rPr>
      </w:pPr>
    </w:p>
    <w:p w:rsidR="00AA6863" w:rsidRPr="00ED24A7" w:rsidRDefault="00AA6863" w:rsidP="00AA6863">
      <w:pPr>
        <w:spacing w:after="0" w:line="240" w:lineRule="auto"/>
        <w:jc w:val="center"/>
        <w:rPr>
          <w:bCs/>
          <w:szCs w:val="28"/>
        </w:rPr>
      </w:pPr>
    </w:p>
    <w:p w:rsidR="00AA6863" w:rsidRPr="00ED24A7" w:rsidRDefault="00AA6863" w:rsidP="00AA6863">
      <w:pPr>
        <w:spacing w:after="0" w:line="240" w:lineRule="auto"/>
        <w:jc w:val="center"/>
        <w:rPr>
          <w:bCs/>
          <w:szCs w:val="28"/>
        </w:rPr>
      </w:pPr>
    </w:p>
    <w:p w:rsidR="00AA6863" w:rsidRPr="00ED24A7" w:rsidRDefault="00AA6863" w:rsidP="00AA6863">
      <w:pPr>
        <w:spacing w:after="0" w:line="240" w:lineRule="auto"/>
        <w:jc w:val="center"/>
        <w:rPr>
          <w:bCs/>
          <w:szCs w:val="28"/>
        </w:rPr>
      </w:pPr>
    </w:p>
    <w:p w:rsidR="00AA6863" w:rsidRDefault="00AA6863" w:rsidP="00AA6863">
      <w:pPr>
        <w:spacing w:after="0" w:line="276" w:lineRule="auto"/>
        <w:ind w:left="0" w:right="0" w:firstLine="284"/>
        <w:contextualSpacing/>
        <w:jc w:val="center"/>
        <w:rPr>
          <w:b/>
          <w:bCs/>
          <w:szCs w:val="28"/>
        </w:rPr>
      </w:pPr>
      <w:r>
        <w:rPr>
          <w:b/>
          <w:bCs/>
          <w:szCs w:val="28"/>
        </w:rPr>
        <w:t>202</w:t>
      </w:r>
      <w:r w:rsidR="00390438">
        <w:rPr>
          <w:b/>
          <w:bCs/>
          <w:szCs w:val="28"/>
        </w:rPr>
        <w:t>4</w:t>
      </w:r>
      <w:r>
        <w:rPr>
          <w:b/>
          <w:bCs/>
          <w:szCs w:val="28"/>
        </w:rPr>
        <w:t>-202</w:t>
      </w:r>
      <w:r w:rsidR="00390438">
        <w:rPr>
          <w:b/>
          <w:bCs/>
          <w:szCs w:val="28"/>
        </w:rPr>
        <w:t>5</w:t>
      </w:r>
      <w:r>
        <w:rPr>
          <w:b/>
          <w:bCs/>
          <w:szCs w:val="28"/>
        </w:rPr>
        <w:t xml:space="preserve"> учебный </w:t>
      </w:r>
      <w:r w:rsidRPr="002C5245">
        <w:rPr>
          <w:b/>
          <w:bCs/>
          <w:szCs w:val="28"/>
        </w:rPr>
        <w:t>год</w:t>
      </w:r>
    </w:p>
    <w:p w:rsidR="00AA6863" w:rsidRDefault="00AA6863" w:rsidP="00AA6863">
      <w:pPr>
        <w:spacing w:after="0" w:line="276" w:lineRule="auto"/>
        <w:ind w:left="0" w:right="0" w:firstLine="0"/>
        <w:contextualSpacing/>
        <w:jc w:val="left"/>
        <w:rPr>
          <w:b/>
          <w:bCs/>
          <w:szCs w:val="28"/>
        </w:rPr>
      </w:pPr>
      <w:r>
        <w:rPr>
          <w:b/>
          <w:bCs/>
          <w:szCs w:val="28"/>
        </w:rPr>
        <w:br w:type="page"/>
      </w:r>
    </w:p>
    <w:p w:rsidR="00AA6863" w:rsidRPr="00AA6863" w:rsidRDefault="00AA6863" w:rsidP="00AA6863">
      <w:pPr>
        <w:spacing w:after="0" w:line="276" w:lineRule="auto"/>
        <w:ind w:left="0" w:right="0" w:firstLine="284"/>
        <w:contextualSpacing/>
        <w:jc w:val="center"/>
        <w:rPr>
          <w:b/>
          <w:szCs w:val="24"/>
        </w:rPr>
      </w:pPr>
      <w:r w:rsidRPr="00AA6863">
        <w:rPr>
          <w:b/>
          <w:szCs w:val="24"/>
        </w:rPr>
        <w:lastRenderedPageBreak/>
        <w:t>Пояснительная записка.</w:t>
      </w:r>
    </w:p>
    <w:p w:rsidR="003B3889" w:rsidRPr="007C772F" w:rsidRDefault="00E6476E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Рабочая программа построена на основе фундаментального ядра содержания основного общего образования, требований к результатам освоения основной образовательной программы основного общего образования, требований к структуре основной образовательной программы основного общего образования, прописанных в Федеральном государственном образовательном стандарте основного общего образования, а также Концепции духовно-нравственного развития </w:t>
      </w:r>
      <w:r w:rsidR="00C92A42">
        <w:rPr>
          <w:sz w:val="24"/>
          <w:szCs w:val="24"/>
        </w:rPr>
        <w:t>и воспитания гражданина России.</w:t>
      </w:r>
    </w:p>
    <w:p w:rsidR="003B3889" w:rsidRPr="007C772F" w:rsidRDefault="00E6476E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Преподавание курса в основной школе осуществляется в соответствии с основными нормативными документами и инструкт</w:t>
      </w:r>
      <w:r w:rsidR="00C92A42">
        <w:rPr>
          <w:sz w:val="24"/>
          <w:szCs w:val="24"/>
        </w:rPr>
        <w:t>ивно методическими материалами:</w:t>
      </w:r>
    </w:p>
    <w:p w:rsidR="003B3889" w:rsidRPr="007C772F" w:rsidRDefault="00E6476E" w:rsidP="007C772F">
      <w:pPr>
        <w:numPr>
          <w:ilvl w:val="0"/>
          <w:numId w:val="1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Закон Российской Федерации «Об образовании в Российской Федерации» от 29.12.2012г. №273-ФЗ; </w:t>
      </w:r>
    </w:p>
    <w:p w:rsidR="00EC724D" w:rsidRDefault="00E1711F" w:rsidP="00EC724D">
      <w:pPr>
        <w:numPr>
          <w:ilvl w:val="0"/>
          <w:numId w:val="1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Действующий </w:t>
      </w:r>
      <w:r w:rsidR="00E6476E" w:rsidRPr="007C772F">
        <w:rPr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Минобрнауки России</w:t>
      </w:r>
      <w:r>
        <w:rPr>
          <w:sz w:val="24"/>
          <w:szCs w:val="24"/>
        </w:rPr>
        <w:t xml:space="preserve"> (с изменениями и дополнениями)</w:t>
      </w:r>
    </w:p>
    <w:p w:rsidR="007C772F" w:rsidRPr="007C772F" w:rsidRDefault="007C772F" w:rsidP="007C772F">
      <w:pPr>
        <w:numPr>
          <w:ilvl w:val="0"/>
          <w:numId w:val="1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Программа</w:t>
      </w:r>
      <w:r w:rsidR="00E6476E" w:rsidRPr="007C772F">
        <w:rPr>
          <w:sz w:val="24"/>
          <w:szCs w:val="24"/>
        </w:rPr>
        <w:t xml:space="preserve"> «Сборник программ. Исследовательская и проектная деятельность. Социальная деятельность. Профессиональная ориентация. Здоровый и безопасный образ жизни. Основная школа» автора-составителя </w:t>
      </w:r>
      <w:proofErr w:type="spellStart"/>
      <w:r w:rsidR="00E6476E" w:rsidRPr="007C772F">
        <w:rPr>
          <w:sz w:val="24"/>
          <w:szCs w:val="24"/>
        </w:rPr>
        <w:t>С.В.Третьяковой</w:t>
      </w:r>
      <w:proofErr w:type="spellEnd"/>
      <w:r w:rsidR="00E6476E" w:rsidRPr="007C772F">
        <w:rPr>
          <w:sz w:val="24"/>
          <w:szCs w:val="24"/>
        </w:rPr>
        <w:t>,</w:t>
      </w:r>
      <w:r w:rsidR="00C92A42">
        <w:rPr>
          <w:sz w:val="24"/>
          <w:szCs w:val="24"/>
        </w:rPr>
        <w:t xml:space="preserve"> </w:t>
      </w:r>
      <w:r w:rsidR="00E6476E" w:rsidRPr="007C772F">
        <w:rPr>
          <w:sz w:val="24"/>
          <w:szCs w:val="24"/>
        </w:rPr>
        <w:t xml:space="preserve">- издательства Москва, «Просвещение», 2016 года </w:t>
      </w:r>
    </w:p>
    <w:p w:rsidR="007C772F" w:rsidRPr="007C772F" w:rsidRDefault="007C772F" w:rsidP="007C772F">
      <w:pPr>
        <w:numPr>
          <w:ilvl w:val="0"/>
          <w:numId w:val="1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Основной образовательной программой СОО МБОУ «СШ Вулканного ГП»;</w:t>
      </w:r>
    </w:p>
    <w:p w:rsidR="007C772F" w:rsidRPr="007C772F" w:rsidRDefault="007C772F" w:rsidP="007C772F">
      <w:pPr>
        <w:numPr>
          <w:ilvl w:val="0"/>
          <w:numId w:val="1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Учебным планом МБОУ «СШ </w:t>
      </w:r>
      <w:proofErr w:type="spellStart"/>
      <w:r w:rsidRPr="007C772F">
        <w:rPr>
          <w:sz w:val="24"/>
          <w:szCs w:val="24"/>
        </w:rPr>
        <w:t>Вулканного</w:t>
      </w:r>
      <w:proofErr w:type="spellEnd"/>
      <w:r w:rsidRPr="007C772F">
        <w:rPr>
          <w:sz w:val="24"/>
          <w:szCs w:val="24"/>
        </w:rPr>
        <w:t xml:space="preserve"> ГП» на 202</w:t>
      </w:r>
      <w:r w:rsidR="00E1711F">
        <w:rPr>
          <w:sz w:val="24"/>
          <w:szCs w:val="24"/>
        </w:rPr>
        <w:t>4</w:t>
      </w:r>
      <w:r w:rsidRPr="007C772F">
        <w:rPr>
          <w:sz w:val="24"/>
          <w:szCs w:val="24"/>
        </w:rPr>
        <w:t>-202</w:t>
      </w:r>
      <w:r w:rsidR="00E1711F">
        <w:rPr>
          <w:sz w:val="24"/>
          <w:szCs w:val="24"/>
        </w:rPr>
        <w:t>5</w:t>
      </w:r>
      <w:r w:rsidRPr="007C772F">
        <w:rPr>
          <w:sz w:val="24"/>
          <w:szCs w:val="24"/>
        </w:rPr>
        <w:t xml:space="preserve"> учебный год;</w:t>
      </w:r>
    </w:p>
    <w:p w:rsidR="007C772F" w:rsidRPr="007C772F" w:rsidRDefault="007C772F" w:rsidP="007C772F">
      <w:pPr>
        <w:numPr>
          <w:ilvl w:val="0"/>
          <w:numId w:val="1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Положением о рабочей программе по учебному предмету (курсу);</w:t>
      </w:r>
    </w:p>
    <w:p w:rsidR="003B3889" w:rsidRPr="007C772F" w:rsidRDefault="007C772F" w:rsidP="007C772F">
      <w:pPr>
        <w:numPr>
          <w:ilvl w:val="0"/>
          <w:numId w:val="1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Положением о ИИП</w:t>
      </w:r>
    </w:p>
    <w:p w:rsidR="003B3889" w:rsidRPr="007C772F" w:rsidRDefault="00E6476E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b/>
          <w:sz w:val="24"/>
          <w:szCs w:val="24"/>
        </w:rPr>
        <w:t xml:space="preserve">Цели курса: </w:t>
      </w:r>
      <w:r w:rsidRPr="007C772F">
        <w:rPr>
          <w:sz w:val="24"/>
          <w:szCs w:val="24"/>
        </w:rPr>
        <w:t xml:space="preserve">отражают тождественные им результаты освоения основной образовательной программы основного общего образования, а именно: </w:t>
      </w:r>
    </w:p>
    <w:p w:rsidR="003B3889" w:rsidRPr="00C92A42" w:rsidRDefault="00E6476E" w:rsidP="007C772F">
      <w:pPr>
        <w:numPr>
          <w:ilvl w:val="0"/>
          <w:numId w:val="2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C92A42">
        <w:rPr>
          <w:sz w:val="24"/>
          <w:szCs w:val="24"/>
        </w:rPr>
        <w:t>формирование универсальных учеб</w:t>
      </w:r>
      <w:r w:rsidR="00C92A42" w:rsidRPr="00C92A42">
        <w:rPr>
          <w:sz w:val="24"/>
          <w:szCs w:val="24"/>
        </w:rPr>
        <w:t>ных действий обучающихся через:</w:t>
      </w:r>
    </w:p>
    <w:p w:rsidR="003B3889" w:rsidRPr="00C92A42" w:rsidRDefault="00E6476E" w:rsidP="007C772F">
      <w:pPr>
        <w:numPr>
          <w:ilvl w:val="0"/>
          <w:numId w:val="2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C92A42">
        <w:rPr>
          <w:sz w:val="24"/>
          <w:szCs w:val="24"/>
        </w:rPr>
        <w:t xml:space="preserve">освоение социальных ролей, необходимых для учебно- исследовательской деятельности; </w:t>
      </w:r>
    </w:p>
    <w:p w:rsidR="00C92A42" w:rsidRPr="00C92A42" w:rsidRDefault="00E6476E" w:rsidP="007C772F">
      <w:pPr>
        <w:numPr>
          <w:ilvl w:val="0"/>
          <w:numId w:val="2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C92A42">
        <w:rPr>
          <w:sz w:val="24"/>
          <w:szCs w:val="24"/>
        </w:rPr>
        <w:t xml:space="preserve">актуальные для данного вида деятельности аспекты личностного развития: умение учиться, готовность к самостоятельным поступкам и действиям, </w:t>
      </w:r>
      <w:proofErr w:type="spellStart"/>
      <w:r w:rsidRPr="00C92A42">
        <w:rPr>
          <w:sz w:val="24"/>
          <w:szCs w:val="24"/>
        </w:rPr>
        <w:t>целеустемленность</w:t>
      </w:r>
      <w:proofErr w:type="spellEnd"/>
      <w:r w:rsidRPr="00C92A42">
        <w:rPr>
          <w:sz w:val="24"/>
          <w:szCs w:val="24"/>
        </w:rPr>
        <w:t>, самосознание и гот</w:t>
      </w:r>
      <w:r w:rsidR="00C92A42" w:rsidRPr="00C92A42">
        <w:rPr>
          <w:sz w:val="24"/>
          <w:szCs w:val="24"/>
        </w:rPr>
        <w:t>овность преодолевать трудности;</w:t>
      </w:r>
    </w:p>
    <w:p w:rsidR="003B3889" w:rsidRPr="00C92A42" w:rsidRDefault="00C92A42" w:rsidP="007C772F">
      <w:pPr>
        <w:numPr>
          <w:ilvl w:val="0"/>
          <w:numId w:val="2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C92A42">
        <w:rPr>
          <w:sz w:val="24"/>
          <w:szCs w:val="24"/>
        </w:rPr>
        <w:t>о</w:t>
      </w:r>
      <w:r w:rsidR="00E6476E" w:rsidRPr="00C92A42">
        <w:rPr>
          <w:sz w:val="24"/>
          <w:szCs w:val="24"/>
        </w:rPr>
        <w:t>своение научной картины мира, понимание роли и значения науки в жизни общества, значимости учебно- исследовательской и проектной работы, инновационной деятельности; овладение методами и методологией познания, разв</w:t>
      </w:r>
      <w:r w:rsidRPr="00C92A42">
        <w:rPr>
          <w:sz w:val="24"/>
          <w:szCs w:val="24"/>
        </w:rPr>
        <w:t>итие продуктивного воображения;</w:t>
      </w:r>
    </w:p>
    <w:p w:rsidR="003B3889" w:rsidRPr="00C92A42" w:rsidRDefault="00E6476E" w:rsidP="007C772F">
      <w:pPr>
        <w:numPr>
          <w:ilvl w:val="0"/>
          <w:numId w:val="2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C92A42">
        <w:rPr>
          <w:sz w:val="24"/>
          <w:szCs w:val="24"/>
        </w:rPr>
        <w:t>разв</w:t>
      </w:r>
      <w:r w:rsidR="00C92A42" w:rsidRPr="00C92A42">
        <w:rPr>
          <w:sz w:val="24"/>
          <w:szCs w:val="24"/>
        </w:rPr>
        <w:t>итие компетентности в обществе;</w:t>
      </w:r>
    </w:p>
    <w:p w:rsidR="003B3889" w:rsidRPr="00C92A42" w:rsidRDefault="00E6476E" w:rsidP="007C772F">
      <w:pPr>
        <w:numPr>
          <w:ilvl w:val="0"/>
          <w:numId w:val="2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C92A42">
        <w:rPr>
          <w:sz w:val="24"/>
          <w:szCs w:val="24"/>
        </w:rPr>
        <w:t xml:space="preserve">овладение обучающимися </w:t>
      </w:r>
      <w:proofErr w:type="spellStart"/>
      <w:r w:rsidRPr="00C92A42">
        <w:rPr>
          <w:sz w:val="24"/>
          <w:szCs w:val="24"/>
        </w:rPr>
        <w:t>продуктно</w:t>
      </w:r>
      <w:proofErr w:type="spellEnd"/>
      <w:r w:rsidRPr="00C92A42">
        <w:rPr>
          <w:sz w:val="24"/>
          <w:szCs w:val="24"/>
        </w:rPr>
        <w:t>- ориентированной деятельностью при пом</w:t>
      </w:r>
      <w:r w:rsidR="00C92A42" w:rsidRPr="00C92A42">
        <w:rPr>
          <w:sz w:val="24"/>
          <w:szCs w:val="24"/>
        </w:rPr>
        <w:t>ощи последовательного освоения:</w:t>
      </w:r>
    </w:p>
    <w:p w:rsidR="003B3889" w:rsidRPr="00C92A42" w:rsidRDefault="00E6476E" w:rsidP="007C772F">
      <w:pPr>
        <w:numPr>
          <w:ilvl w:val="0"/>
          <w:numId w:val="2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C92A42">
        <w:rPr>
          <w:sz w:val="24"/>
          <w:szCs w:val="24"/>
        </w:rPr>
        <w:t xml:space="preserve">основных этапов, характерных для исследования и проектной работы; </w:t>
      </w:r>
    </w:p>
    <w:p w:rsidR="00C92A42" w:rsidRPr="00C92A42" w:rsidRDefault="00E6476E" w:rsidP="007C772F">
      <w:pPr>
        <w:numPr>
          <w:ilvl w:val="0"/>
          <w:numId w:val="2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C92A42">
        <w:rPr>
          <w:sz w:val="24"/>
          <w:szCs w:val="24"/>
        </w:rPr>
        <w:t>методов определения конкретного пользователя продукта (результ</w:t>
      </w:r>
      <w:r w:rsidR="00C92A42" w:rsidRPr="00C92A42">
        <w:rPr>
          <w:sz w:val="24"/>
          <w:szCs w:val="24"/>
        </w:rPr>
        <w:t>ата) проекта или исследования;</w:t>
      </w:r>
    </w:p>
    <w:p w:rsidR="00C92A42" w:rsidRPr="00C92A42" w:rsidRDefault="00E6476E" w:rsidP="007C772F">
      <w:pPr>
        <w:numPr>
          <w:ilvl w:val="0"/>
          <w:numId w:val="2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C92A42">
        <w:rPr>
          <w:sz w:val="24"/>
          <w:szCs w:val="24"/>
        </w:rPr>
        <w:t>технологий анализа инновационного потенциала продукта до момента начала его создания;</w:t>
      </w:r>
    </w:p>
    <w:p w:rsidR="003B3889" w:rsidRPr="00C92A42" w:rsidRDefault="00E6476E" w:rsidP="007C772F">
      <w:pPr>
        <w:numPr>
          <w:ilvl w:val="0"/>
          <w:numId w:val="2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C92A42">
        <w:rPr>
          <w:sz w:val="24"/>
          <w:szCs w:val="24"/>
        </w:rPr>
        <w:t>развитие творческих способностей и инновационног</w:t>
      </w:r>
      <w:r w:rsidR="00C92A42" w:rsidRPr="00C92A42">
        <w:rPr>
          <w:sz w:val="24"/>
          <w:szCs w:val="24"/>
        </w:rPr>
        <w:t>о мышления обучающихся на базе:</w:t>
      </w:r>
    </w:p>
    <w:p w:rsidR="003B3889" w:rsidRPr="00C92A42" w:rsidRDefault="00E6476E" w:rsidP="007C772F">
      <w:pPr>
        <w:numPr>
          <w:ilvl w:val="0"/>
          <w:numId w:val="2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C92A42">
        <w:rPr>
          <w:sz w:val="24"/>
          <w:szCs w:val="24"/>
        </w:rPr>
        <w:t>предметного и метапредметного, науч</w:t>
      </w:r>
      <w:r w:rsidR="00C92A42" w:rsidRPr="00C92A42">
        <w:rPr>
          <w:sz w:val="24"/>
          <w:szCs w:val="24"/>
        </w:rPr>
        <w:t xml:space="preserve">ного и </w:t>
      </w:r>
      <w:proofErr w:type="spellStart"/>
      <w:r w:rsidR="00C92A42" w:rsidRPr="00C92A42">
        <w:rPr>
          <w:sz w:val="24"/>
          <w:szCs w:val="24"/>
        </w:rPr>
        <w:t>полинаучного</w:t>
      </w:r>
      <w:proofErr w:type="spellEnd"/>
      <w:r w:rsidR="00C92A42" w:rsidRPr="00C92A42">
        <w:rPr>
          <w:sz w:val="24"/>
          <w:szCs w:val="24"/>
        </w:rPr>
        <w:t xml:space="preserve"> содержания;</w:t>
      </w:r>
    </w:p>
    <w:p w:rsidR="003B3889" w:rsidRPr="00C92A42" w:rsidRDefault="00E6476E" w:rsidP="007C772F">
      <w:pPr>
        <w:numPr>
          <w:ilvl w:val="0"/>
          <w:numId w:val="2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C92A42">
        <w:rPr>
          <w:sz w:val="24"/>
          <w:szCs w:val="24"/>
        </w:rPr>
        <w:t xml:space="preserve">владение приемами и методами учебно- исследовательской и проектной деятельности, творческого поиска решений структурированных и неструктурированных задач; </w:t>
      </w:r>
    </w:p>
    <w:p w:rsidR="003B3889" w:rsidRPr="00C92A42" w:rsidRDefault="00E6476E" w:rsidP="007C772F">
      <w:pPr>
        <w:numPr>
          <w:ilvl w:val="0"/>
          <w:numId w:val="2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C92A42">
        <w:rPr>
          <w:sz w:val="24"/>
          <w:szCs w:val="24"/>
        </w:rPr>
        <w:t>общение и сотрудничество обучающихся с группами одноклассников, учителей, специалистов за счет потенциала и многообразия целей, задач и видов учебно- исследовател</w:t>
      </w:r>
      <w:r w:rsidR="00AA6863">
        <w:rPr>
          <w:sz w:val="24"/>
          <w:szCs w:val="24"/>
        </w:rPr>
        <w:t>ьской и проектной деятельности.</w:t>
      </w:r>
    </w:p>
    <w:p w:rsidR="003B3889" w:rsidRPr="007C772F" w:rsidRDefault="00E6476E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b/>
          <w:sz w:val="24"/>
          <w:szCs w:val="24"/>
        </w:rPr>
        <w:t xml:space="preserve">Задачи для обучающихся: </w:t>
      </w:r>
    </w:p>
    <w:p w:rsidR="003B3889" w:rsidRPr="007C772F" w:rsidRDefault="00E6476E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1.</w:t>
      </w:r>
      <w:r w:rsidR="00C92A42">
        <w:rPr>
          <w:sz w:val="24"/>
          <w:szCs w:val="24"/>
        </w:rPr>
        <w:t xml:space="preserve"> </w:t>
      </w:r>
      <w:r w:rsidRPr="007C772F">
        <w:rPr>
          <w:sz w:val="24"/>
          <w:szCs w:val="24"/>
        </w:rPr>
        <w:t>обучиться целепол</w:t>
      </w:r>
      <w:r w:rsidR="007C772F" w:rsidRPr="007C772F">
        <w:rPr>
          <w:sz w:val="24"/>
          <w:szCs w:val="24"/>
        </w:rPr>
        <w:t>аганию, планированию, контролю;</w:t>
      </w:r>
    </w:p>
    <w:p w:rsidR="003B3889" w:rsidRPr="007C772F" w:rsidRDefault="00E6476E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lastRenderedPageBreak/>
        <w:t>2.</w:t>
      </w:r>
      <w:r w:rsidR="00C92A42">
        <w:rPr>
          <w:sz w:val="24"/>
          <w:szCs w:val="24"/>
        </w:rPr>
        <w:t xml:space="preserve"> </w:t>
      </w:r>
      <w:r w:rsidRPr="007C772F">
        <w:rPr>
          <w:sz w:val="24"/>
          <w:szCs w:val="24"/>
        </w:rPr>
        <w:t>овладеть следующими при</w:t>
      </w:r>
      <w:r w:rsidR="00C92A42">
        <w:rPr>
          <w:sz w:val="24"/>
          <w:szCs w:val="24"/>
        </w:rPr>
        <w:t>ё</w:t>
      </w:r>
      <w:r w:rsidRPr="007C772F">
        <w:rPr>
          <w:sz w:val="24"/>
          <w:szCs w:val="24"/>
        </w:rPr>
        <w:t xml:space="preserve">мами работы с неструктурированной </w:t>
      </w:r>
      <w:r w:rsidR="007C772F" w:rsidRPr="007C772F">
        <w:rPr>
          <w:sz w:val="24"/>
          <w:szCs w:val="24"/>
        </w:rPr>
        <w:t xml:space="preserve">информацией (собирать, </w:t>
      </w:r>
      <w:r w:rsidRPr="007C772F">
        <w:rPr>
          <w:sz w:val="24"/>
          <w:szCs w:val="24"/>
        </w:rPr>
        <w:t>обрабатывать, ан</w:t>
      </w:r>
      <w:r w:rsidR="007C772F" w:rsidRPr="007C772F">
        <w:rPr>
          <w:sz w:val="24"/>
          <w:szCs w:val="24"/>
        </w:rPr>
        <w:t>ализировать, интерпретировать);</w:t>
      </w:r>
    </w:p>
    <w:p w:rsidR="007C772F" w:rsidRPr="007C772F" w:rsidRDefault="00E6476E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3.</w:t>
      </w:r>
      <w:r w:rsidR="00C92A42">
        <w:rPr>
          <w:sz w:val="24"/>
          <w:szCs w:val="24"/>
        </w:rPr>
        <w:t xml:space="preserve"> </w:t>
      </w:r>
      <w:r w:rsidRPr="007C772F">
        <w:rPr>
          <w:sz w:val="24"/>
          <w:szCs w:val="24"/>
        </w:rPr>
        <w:t>обучиться методам творческого решения проектных задач.</w:t>
      </w:r>
    </w:p>
    <w:p w:rsidR="003B3889" w:rsidRPr="007C772F" w:rsidRDefault="00E6476E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b/>
          <w:sz w:val="24"/>
          <w:szCs w:val="24"/>
        </w:rPr>
        <w:t>Задачи для учителя:</w:t>
      </w:r>
    </w:p>
    <w:p w:rsidR="007C772F" w:rsidRPr="007C772F" w:rsidRDefault="00E6476E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1.</w:t>
      </w:r>
      <w:r w:rsidR="00C92A42">
        <w:rPr>
          <w:sz w:val="24"/>
          <w:szCs w:val="24"/>
        </w:rPr>
        <w:t xml:space="preserve"> </w:t>
      </w:r>
      <w:r w:rsidRPr="007C772F">
        <w:rPr>
          <w:sz w:val="24"/>
          <w:szCs w:val="24"/>
        </w:rPr>
        <w:t>применять педагогические технологии, обеспечивающие самоопределение и самостоятельность обучающихся в процессе</w:t>
      </w:r>
      <w:r w:rsidR="007C772F" w:rsidRPr="007C772F">
        <w:rPr>
          <w:sz w:val="24"/>
          <w:szCs w:val="24"/>
        </w:rPr>
        <w:t xml:space="preserve"> работы, осуществлять контроль;</w:t>
      </w:r>
    </w:p>
    <w:p w:rsidR="003B3889" w:rsidRPr="007C772F" w:rsidRDefault="00E6476E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2.</w:t>
      </w:r>
      <w:r w:rsidR="00C92A42">
        <w:rPr>
          <w:sz w:val="24"/>
          <w:szCs w:val="24"/>
        </w:rPr>
        <w:t xml:space="preserve"> </w:t>
      </w:r>
      <w:r w:rsidRPr="007C772F">
        <w:rPr>
          <w:sz w:val="24"/>
          <w:szCs w:val="24"/>
        </w:rPr>
        <w:t>создавать усло</w:t>
      </w:r>
      <w:r w:rsidR="007C772F" w:rsidRPr="007C772F">
        <w:rPr>
          <w:sz w:val="24"/>
          <w:szCs w:val="24"/>
        </w:rPr>
        <w:t>вия для проектной деятельности;</w:t>
      </w:r>
    </w:p>
    <w:p w:rsidR="003B3889" w:rsidRPr="007C772F" w:rsidRDefault="00E6476E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3.</w:t>
      </w:r>
      <w:r w:rsidR="00C92A42">
        <w:rPr>
          <w:sz w:val="24"/>
          <w:szCs w:val="24"/>
        </w:rPr>
        <w:t xml:space="preserve"> </w:t>
      </w:r>
      <w:r w:rsidRPr="007C772F">
        <w:rPr>
          <w:sz w:val="24"/>
          <w:szCs w:val="24"/>
        </w:rPr>
        <w:t>создавать комфортную о</w:t>
      </w:r>
      <w:r w:rsidR="007C772F" w:rsidRPr="007C772F">
        <w:rPr>
          <w:sz w:val="24"/>
          <w:szCs w:val="24"/>
        </w:rPr>
        <w:t>бстановку;</w:t>
      </w:r>
    </w:p>
    <w:p w:rsidR="003B3889" w:rsidRPr="007C772F" w:rsidRDefault="007C772F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4</w:t>
      </w:r>
      <w:r w:rsidR="00E6476E" w:rsidRPr="007C772F">
        <w:rPr>
          <w:sz w:val="24"/>
          <w:szCs w:val="24"/>
        </w:rPr>
        <w:t>. н</w:t>
      </w:r>
      <w:r w:rsidRPr="007C772F">
        <w:rPr>
          <w:sz w:val="24"/>
          <w:szCs w:val="24"/>
        </w:rPr>
        <w:t>аучить ставить проблему и цели;</w:t>
      </w:r>
    </w:p>
    <w:p w:rsidR="003B3889" w:rsidRPr="007C772F" w:rsidRDefault="007C772F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5.</w:t>
      </w:r>
      <w:r w:rsidR="00C92A42">
        <w:rPr>
          <w:sz w:val="24"/>
          <w:szCs w:val="24"/>
        </w:rPr>
        <w:t xml:space="preserve"> </w:t>
      </w:r>
      <w:r w:rsidRPr="007C772F">
        <w:rPr>
          <w:sz w:val="24"/>
          <w:szCs w:val="24"/>
        </w:rPr>
        <w:t>обучать приё</w:t>
      </w:r>
      <w:r w:rsidR="00E6476E" w:rsidRPr="007C772F">
        <w:rPr>
          <w:sz w:val="24"/>
          <w:szCs w:val="24"/>
        </w:rPr>
        <w:t xml:space="preserve">мам и </w:t>
      </w:r>
      <w:r w:rsidRPr="007C772F">
        <w:rPr>
          <w:sz w:val="24"/>
          <w:szCs w:val="24"/>
        </w:rPr>
        <w:t>методам проектной деятельности;</w:t>
      </w:r>
    </w:p>
    <w:p w:rsidR="003B3889" w:rsidRPr="007C772F" w:rsidRDefault="007C772F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6</w:t>
      </w:r>
      <w:r w:rsidR="00E6476E" w:rsidRPr="007C772F">
        <w:rPr>
          <w:sz w:val="24"/>
          <w:szCs w:val="24"/>
        </w:rPr>
        <w:t>.</w:t>
      </w:r>
      <w:r w:rsidR="00C92A42">
        <w:rPr>
          <w:sz w:val="24"/>
          <w:szCs w:val="24"/>
        </w:rPr>
        <w:t xml:space="preserve"> </w:t>
      </w:r>
      <w:r w:rsidRPr="007C772F">
        <w:rPr>
          <w:sz w:val="24"/>
          <w:szCs w:val="24"/>
        </w:rPr>
        <w:t>научить работать с информацией;</w:t>
      </w:r>
    </w:p>
    <w:p w:rsidR="007C772F" w:rsidRPr="007C772F" w:rsidRDefault="007C772F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7</w:t>
      </w:r>
      <w:r w:rsidR="00E6476E" w:rsidRPr="007C772F">
        <w:rPr>
          <w:sz w:val="24"/>
          <w:szCs w:val="24"/>
        </w:rPr>
        <w:t>. ориентировать об</w:t>
      </w:r>
      <w:r w:rsidRPr="007C772F">
        <w:rPr>
          <w:sz w:val="24"/>
          <w:szCs w:val="24"/>
        </w:rPr>
        <w:t>учающихся на результат проекта;</w:t>
      </w:r>
    </w:p>
    <w:p w:rsidR="007C772F" w:rsidRPr="007C772F" w:rsidRDefault="007C772F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8</w:t>
      </w:r>
      <w:r w:rsidR="00E6476E" w:rsidRPr="007C772F">
        <w:rPr>
          <w:sz w:val="24"/>
          <w:szCs w:val="24"/>
        </w:rPr>
        <w:t>.</w:t>
      </w:r>
      <w:r w:rsidR="00C92A42">
        <w:rPr>
          <w:sz w:val="24"/>
          <w:szCs w:val="24"/>
        </w:rPr>
        <w:t xml:space="preserve"> </w:t>
      </w:r>
      <w:r w:rsidR="00E6476E" w:rsidRPr="007C772F">
        <w:rPr>
          <w:sz w:val="24"/>
          <w:szCs w:val="24"/>
        </w:rPr>
        <w:t>неформально снижать агрессию и конфликтность участников;</w:t>
      </w:r>
    </w:p>
    <w:p w:rsidR="003B3889" w:rsidRPr="007C772F" w:rsidRDefault="007C772F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9</w:t>
      </w:r>
      <w:r w:rsidR="00E6476E" w:rsidRPr="007C772F">
        <w:rPr>
          <w:sz w:val="24"/>
          <w:szCs w:val="24"/>
        </w:rPr>
        <w:t>.</w:t>
      </w:r>
      <w:r w:rsidR="00C92A42">
        <w:rPr>
          <w:sz w:val="24"/>
          <w:szCs w:val="24"/>
        </w:rPr>
        <w:t xml:space="preserve"> </w:t>
      </w:r>
      <w:r w:rsidR="00E6476E" w:rsidRPr="007C772F">
        <w:rPr>
          <w:sz w:val="24"/>
          <w:szCs w:val="24"/>
        </w:rPr>
        <w:t xml:space="preserve">помогать в организации обсуждений результатов этапа. </w:t>
      </w:r>
    </w:p>
    <w:p w:rsidR="007C772F" w:rsidRPr="007C772F" w:rsidRDefault="00AA6863" w:rsidP="007C772F">
      <w:pPr>
        <w:pStyle w:val="1"/>
        <w:spacing w:after="0" w:line="276" w:lineRule="auto"/>
        <w:ind w:left="0" w:firstLine="284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Место курса в учебном плане</w:t>
      </w:r>
    </w:p>
    <w:p w:rsidR="007C772F" w:rsidRDefault="007C772F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Для реализации рабочей программы изучения курса «Итоговый индивидуальный проект» на этапе основного общего образования учебным планом школы отведено</w:t>
      </w:r>
      <w:r w:rsidRPr="007C772F">
        <w:rPr>
          <w:i/>
          <w:sz w:val="24"/>
          <w:szCs w:val="24"/>
        </w:rPr>
        <w:t xml:space="preserve"> </w:t>
      </w:r>
      <w:r w:rsidR="00C92A42" w:rsidRPr="00C92A42">
        <w:rPr>
          <w:sz w:val="24"/>
          <w:szCs w:val="24"/>
        </w:rPr>
        <w:t>17</w:t>
      </w:r>
      <w:r w:rsidR="00C92A42">
        <w:rPr>
          <w:sz w:val="24"/>
          <w:szCs w:val="24"/>
        </w:rPr>
        <w:t xml:space="preserve"> </w:t>
      </w:r>
      <w:r w:rsidRPr="007C772F">
        <w:rPr>
          <w:sz w:val="24"/>
          <w:szCs w:val="24"/>
        </w:rPr>
        <w:t>часов в 8</w:t>
      </w:r>
      <w:r w:rsidR="00F6762A">
        <w:rPr>
          <w:sz w:val="24"/>
          <w:szCs w:val="24"/>
        </w:rPr>
        <w:t xml:space="preserve"> </w:t>
      </w:r>
      <w:r w:rsidR="00390438">
        <w:rPr>
          <w:sz w:val="24"/>
          <w:szCs w:val="24"/>
        </w:rPr>
        <w:t>к</w:t>
      </w:r>
      <w:r w:rsidRPr="007C772F">
        <w:rPr>
          <w:sz w:val="24"/>
          <w:szCs w:val="24"/>
        </w:rPr>
        <w:t xml:space="preserve">лассе, из расчета </w:t>
      </w:r>
      <w:r w:rsidR="00C92A42">
        <w:rPr>
          <w:sz w:val="24"/>
          <w:szCs w:val="24"/>
        </w:rPr>
        <w:t>0,5</w:t>
      </w:r>
      <w:r w:rsidRPr="007C772F">
        <w:rPr>
          <w:sz w:val="24"/>
          <w:szCs w:val="24"/>
        </w:rPr>
        <w:t xml:space="preserve"> учебный час в неделю в 8</w:t>
      </w:r>
      <w:r w:rsidR="00AA6863">
        <w:rPr>
          <w:sz w:val="24"/>
          <w:szCs w:val="24"/>
        </w:rPr>
        <w:t xml:space="preserve"> </w:t>
      </w:r>
      <w:r w:rsidR="00C92A42">
        <w:rPr>
          <w:sz w:val="24"/>
          <w:szCs w:val="24"/>
        </w:rPr>
        <w:t>класс</w:t>
      </w:r>
      <w:r w:rsidR="00AA6863">
        <w:rPr>
          <w:sz w:val="24"/>
          <w:szCs w:val="24"/>
        </w:rPr>
        <w:t>е</w:t>
      </w:r>
      <w:r w:rsidR="00C92A42">
        <w:rPr>
          <w:sz w:val="24"/>
          <w:szCs w:val="24"/>
        </w:rPr>
        <w:t>.</w:t>
      </w:r>
    </w:p>
    <w:p w:rsidR="00AA6863" w:rsidRDefault="00AA6863" w:rsidP="00AA6863">
      <w:pPr>
        <w:spacing w:after="0" w:line="276" w:lineRule="auto"/>
        <w:ind w:left="0" w:right="0" w:firstLine="284"/>
        <w:contextualSpacing/>
        <w:jc w:val="left"/>
        <w:rPr>
          <w:b/>
          <w:sz w:val="24"/>
          <w:szCs w:val="24"/>
        </w:rPr>
      </w:pPr>
      <w:bookmarkStart w:id="0" w:name="_GoBack"/>
      <w:bookmarkEnd w:id="0"/>
      <w:r w:rsidRPr="007C772F">
        <w:rPr>
          <w:b/>
          <w:sz w:val="24"/>
          <w:szCs w:val="24"/>
        </w:rPr>
        <w:t xml:space="preserve">Учебно-методическая </w:t>
      </w:r>
      <w:r>
        <w:rPr>
          <w:b/>
          <w:sz w:val="24"/>
          <w:szCs w:val="24"/>
        </w:rPr>
        <w:t>литература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i/>
          <w:sz w:val="24"/>
          <w:szCs w:val="24"/>
        </w:rPr>
        <w:t xml:space="preserve">Для обучающихся: </w:t>
      </w:r>
    </w:p>
    <w:p w:rsidR="00AA6863" w:rsidRPr="007C772F" w:rsidRDefault="00AA6863" w:rsidP="00AA6863">
      <w:pPr>
        <w:numPr>
          <w:ilvl w:val="0"/>
          <w:numId w:val="8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proofErr w:type="spellStart"/>
      <w:r w:rsidRPr="007C772F">
        <w:rPr>
          <w:sz w:val="24"/>
          <w:szCs w:val="24"/>
        </w:rPr>
        <w:t>Кильпатрик</w:t>
      </w:r>
      <w:proofErr w:type="spellEnd"/>
      <w:r w:rsidRPr="007C772F">
        <w:rPr>
          <w:sz w:val="24"/>
          <w:szCs w:val="24"/>
        </w:rPr>
        <w:t xml:space="preserve"> </w:t>
      </w:r>
      <w:r>
        <w:rPr>
          <w:sz w:val="24"/>
          <w:szCs w:val="24"/>
        </w:rPr>
        <w:t>В. Основы метода. М.-Л., 1988.</w:t>
      </w:r>
    </w:p>
    <w:p w:rsidR="00AA6863" w:rsidRPr="007C772F" w:rsidRDefault="00AA6863" w:rsidP="00AA6863">
      <w:pPr>
        <w:numPr>
          <w:ilvl w:val="0"/>
          <w:numId w:val="8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Новые педагогические и информационные технологий в системе. образования / Под ред. Е.С. </w:t>
      </w:r>
      <w:proofErr w:type="spellStart"/>
      <w:r w:rsidRPr="007C772F">
        <w:rPr>
          <w:sz w:val="24"/>
          <w:szCs w:val="24"/>
        </w:rPr>
        <w:t>Полат</w:t>
      </w:r>
      <w:proofErr w:type="spellEnd"/>
      <w:r w:rsidRPr="007C772F">
        <w:rPr>
          <w:sz w:val="24"/>
          <w:szCs w:val="24"/>
        </w:rPr>
        <w:t xml:space="preserve">. — М., 2010.  </w:t>
      </w:r>
    </w:p>
    <w:p w:rsidR="00AA6863" w:rsidRPr="007C772F" w:rsidRDefault="00AA6863" w:rsidP="00AA6863">
      <w:pPr>
        <w:numPr>
          <w:ilvl w:val="0"/>
          <w:numId w:val="8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proofErr w:type="spellStart"/>
      <w:r w:rsidRPr="007C772F">
        <w:rPr>
          <w:sz w:val="24"/>
          <w:szCs w:val="24"/>
        </w:rPr>
        <w:t>Полат</w:t>
      </w:r>
      <w:proofErr w:type="spellEnd"/>
      <w:r w:rsidRPr="007C772F">
        <w:rPr>
          <w:sz w:val="24"/>
          <w:szCs w:val="24"/>
        </w:rPr>
        <w:t xml:space="preserve"> Е.С. Как рождается </w:t>
      </w:r>
      <w:r>
        <w:rPr>
          <w:sz w:val="24"/>
          <w:szCs w:val="24"/>
        </w:rPr>
        <w:t>проект. — М., 2005.</w:t>
      </w:r>
    </w:p>
    <w:p w:rsidR="00AA6863" w:rsidRPr="007C772F" w:rsidRDefault="00AA6863" w:rsidP="00AA6863">
      <w:pPr>
        <w:numPr>
          <w:ilvl w:val="0"/>
          <w:numId w:val="8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Хромов А.А., </w:t>
      </w:r>
      <w:proofErr w:type="spellStart"/>
      <w:r w:rsidRPr="007C772F">
        <w:rPr>
          <w:sz w:val="24"/>
          <w:szCs w:val="24"/>
        </w:rPr>
        <w:t>Шамрина</w:t>
      </w:r>
      <w:proofErr w:type="spellEnd"/>
      <w:r w:rsidRPr="007C772F">
        <w:rPr>
          <w:sz w:val="24"/>
          <w:szCs w:val="24"/>
        </w:rPr>
        <w:t xml:space="preserve"> Н.М., </w:t>
      </w:r>
      <w:proofErr w:type="spellStart"/>
      <w:r w:rsidRPr="007C772F">
        <w:rPr>
          <w:sz w:val="24"/>
          <w:szCs w:val="24"/>
        </w:rPr>
        <w:t>Борзяк</w:t>
      </w:r>
      <w:proofErr w:type="spellEnd"/>
      <w:r w:rsidRPr="007C772F">
        <w:rPr>
          <w:sz w:val="24"/>
          <w:szCs w:val="24"/>
        </w:rPr>
        <w:t xml:space="preserve"> Ю.В. Из опыта организации проектной   деятельности школьников // Школа и производство. 1999.  </w:t>
      </w:r>
    </w:p>
    <w:p w:rsidR="00AA6863" w:rsidRPr="007C772F" w:rsidRDefault="00AA6863" w:rsidP="00AA6863">
      <w:pPr>
        <w:numPr>
          <w:ilvl w:val="0"/>
          <w:numId w:val="8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http://festival.</w:t>
      </w:r>
      <w:r>
        <w:rPr>
          <w:sz w:val="24"/>
          <w:szCs w:val="24"/>
        </w:rPr>
        <w:t>1september.ru/articles/532929/</w:t>
      </w:r>
    </w:p>
    <w:p w:rsidR="00AA6863" w:rsidRPr="007C772F" w:rsidRDefault="00AA6863" w:rsidP="00AA6863">
      <w:pPr>
        <w:numPr>
          <w:ilvl w:val="0"/>
          <w:numId w:val="8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http://www</w:t>
      </w:r>
      <w:r>
        <w:rPr>
          <w:sz w:val="24"/>
          <w:szCs w:val="24"/>
        </w:rPr>
        <w:t>.mgsun.ru/articles/article1.htm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i/>
          <w:sz w:val="24"/>
          <w:szCs w:val="24"/>
        </w:rPr>
        <w:t xml:space="preserve">Для учителя: </w:t>
      </w:r>
    </w:p>
    <w:p w:rsidR="00AA6863" w:rsidRPr="007C772F" w:rsidRDefault="00AA6863" w:rsidP="00AA6863">
      <w:pPr>
        <w:numPr>
          <w:ilvl w:val="0"/>
          <w:numId w:val="9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Девяткина Г.В. Проектирование учебно-технологических игр. // Школьные технологии. 1998. №4. С. 121-126. </w:t>
      </w:r>
    </w:p>
    <w:p w:rsidR="00AA6863" w:rsidRPr="007C772F" w:rsidRDefault="00AA6863" w:rsidP="00AA6863">
      <w:pPr>
        <w:numPr>
          <w:ilvl w:val="0"/>
          <w:numId w:val="9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Штейнберг В.Э. Технология проектирования образовательных систем и процессов. // Школьные технологии. 2000. №2. С. 3-24. </w:t>
      </w:r>
    </w:p>
    <w:p w:rsidR="00AA6863" w:rsidRDefault="00AA6863" w:rsidP="00AA6863">
      <w:pPr>
        <w:numPr>
          <w:ilvl w:val="0"/>
          <w:numId w:val="9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1C0B96">
        <w:rPr>
          <w:sz w:val="24"/>
          <w:szCs w:val="24"/>
        </w:rPr>
        <w:t>Примерная основная образо</w:t>
      </w:r>
      <w:r>
        <w:rPr>
          <w:sz w:val="24"/>
          <w:szCs w:val="24"/>
        </w:rPr>
        <w:t xml:space="preserve">вательная </w:t>
      </w:r>
      <w:r w:rsidRPr="001C0B96">
        <w:rPr>
          <w:sz w:val="24"/>
          <w:szCs w:val="24"/>
        </w:rPr>
        <w:t xml:space="preserve">программа </w:t>
      </w:r>
      <w:r>
        <w:rPr>
          <w:sz w:val="24"/>
          <w:szCs w:val="24"/>
        </w:rPr>
        <w:t>образовательного</w:t>
      </w:r>
      <w:r w:rsidRPr="001C0B96">
        <w:rPr>
          <w:sz w:val="24"/>
          <w:szCs w:val="24"/>
        </w:rPr>
        <w:t xml:space="preserve"> учреждения. Основная школа. Ред. И. А. Сафронова. – М.: Просвещение, 2011(работаем по новым стандартам)</w:t>
      </w:r>
    </w:p>
    <w:p w:rsidR="00AA6863" w:rsidRPr="001C0B96" w:rsidRDefault="00AA6863" w:rsidP="00AA6863">
      <w:pPr>
        <w:numPr>
          <w:ilvl w:val="0"/>
          <w:numId w:val="9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1C0B96">
        <w:rPr>
          <w:sz w:val="24"/>
          <w:szCs w:val="24"/>
        </w:rPr>
        <w:t>Проектная деятельность школьников: пособие для учителя / К.Н. Поливанова</w:t>
      </w:r>
    </w:p>
    <w:p w:rsidR="00AA6863" w:rsidRPr="007C772F" w:rsidRDefault="00AA6863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</w:p>
    <w:p w:rsidR="00AA6863" w:rsidRPr="00AA6863" w:rsidRDefault="00AA6863" w:rsidP="00AA6863">
      <w:pPr>
        <w:pStyle w:val="1"/>
        <w:spacing w:after="0" w:line="276" w:lineRule="auto"/>
        <w:ind w:left="0" w:firstLine="284"/>
        <w:contextualSpacing/>
        <w:rPr>
          <w:szCs w:val="24"/>
        </w:rPr>
      </w:pPr>
      <w:r w:rsidRPr="00AA6863">
        <w:rPr>
          <w:szCs w:val="24"/>
        </w:rPr>
        <w:t>Планируемые результаты освоения курса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Обучение курсу направлено не столько на достижение предметных результатов, сколько интеллектуальное, личностное развитие, рост их компетентности в выбранной для проекта сфере, формирование умения сотрудничать в коллек</w:t>
      </w:r>
      <w:r>
        <w:rPr>
          <w:sz w:val="24"/>
          <w:szCs w:val="24"/>
        </w:rPr>
        <w:t>тиве и самостоятельно работать.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7C772F">
        <w:rPr>
          <w:sz w:val="24"/>
          <w:szCs w:val="24"/>
        </w:rPr>
        <w:t>Планировать и выполнять коллективный проект, используя оборудование, модели, методы и при</w:t>
      </w:r>
      <w:r>
        <w:rPr>
          <w:sz w:val="24"/>
          <w:szCs w:val="24"/>
        </w:rPr>
        <w:t>ё</w:t>
      </w:r>
      <w:r w:rsidRPr="007C772F">
        <w:rPr>
          <w:sz w:val="24"/>
          <w:szCs w:val="24"/>
        </w:rPr>
        <w:t xml:space="preserve">мы, адекватные рассматриваемой проблеме.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7C772F">
        <w:rPr>
          <w:sz w:val="24"/>
          <w:szCs w:val="24"/>
        </w:rPr>
        <w:t>Применять та</w:t>
      </w:r>
      <w:r>
        <w:rPr>
          <w:sz w:val="24"/>
          <w:szCs w:val="24"/>
        </w:rPr>
        <w:t>кие математические методы и приё</w:t>
      </w:r>
      <w:r w:rsidRPr="007C772F">
        <w:rPr>
          <w:sz w:val="24"/>
          <w:szCs w:val="24"/>
        </w:rPr>
        <w:t xml:space="preserve">мы, как доказательство по аналогии, опровержение, построение и исполнение алгоритма.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3.</w:t>
      </w:r>
      <w:r>
        <w:rPr>
          <w:sz w:val="24"/>
          <w:szCs w:val="24"/>
        </w:rPr>
        <w:t xml:space="preserve"> Использовать такие приё</w:t>
      </w:r>
      <w:r w:rsidRPr="007C772F">
        <w:rPr>
          <w:sz w:val="24"/>
          <w:szCs w:val="24"/>
        </w:rPr>
        <w:t xml:space="preserve">мы, как наблюдение, постановка проблемы, выдвижение правильной гипотезы и практическое обоснование.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lastRenderedPageBreak/>
        <w:t>4.</w:t>
      </w:r>
      <w:r>
        <w:rPr>
          <w:sz w:val="24"/>
          <w:szCs w:val="24"/>
        </w:rPr>
        <w:t xml:space="preserve"> </w:t>
      </w:r>
      <w:r w:rsidRPr="007C772F">
        <w:rPr>
          <w:sz w:val="24"/>
          <w:szCs w:val="24"/>
        </w:rPr>
        <w:t xml:space="preserve">Ясно и точно излагать свою точку зрения, использовать языковые средства, изученные на учебных предметах, адекватные обсуждаемой проблеме.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r w:rsidRPr="007C772F">
        <w:rPr>
          <w:sz w:val="24"/>
          <w:szCs w:val="24"/>
        </w:rPr>
        <w:t xml:space="preserve">Искать необходимую информацию в открытом, неструктурированном пространстве с использованием Интернета, </w:t>
      </w:r>
      <w:proofErr w:type="spellStart"/>
      <w:r w:rsidRPr="007C772F">
        <w:rPr>
          <w:sz w:val="24"/>
          <w:szCs w:val="24"/>
        </w:rPr>
        <w:t>ЦОРов</w:t>
      </w:r>
      <w:proofErr w:type="spellEnd"/>
      <w:r w:rsidRPr="007C772F">
        <w:rPr>
          <w:sz w:val="24"/>
          <w:szCs w:val="24"/>
        </w:rPr>
        <w:t xml:space="preserve"> и каталогов библиотек.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6.</w:t>
      </w:r>
      <w:r>
        <w:rPr>
          <w:sz w:val="24"/>
          <w:szCs w:val="24"/>
        </w:rPr>
        <w:t xml:space="preserve"> </w:t>
      </w:r>
      <w:r w:rsidRPr="007C772F">
        <w:rPr>
          <w:sz w:val="24"/>
          <w:szCs w:val="24"/>
        </w:rPr>
        <w:t xml:space="preserve">Уметь на практике применять уже имеющиеся знания и осваивать специфические знания для выполнения условий проекта.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7.</w:t>
      </w:r>
      <w:r>
        <w:rPr>
          <w:sz w:val="24"/>
          <w:szCs w:val="24"/>
        </w:rPr>
        <w:t xml:space="preserve"> </w:t>
      </w:r>
      <w:r w:rsidRPr="007C772F">
        <w:rPr>
          <w:sz w:val="24"/>
          <w:szCs w:val="24"/>
        </w:rPr>
        <w:t xml:space="preserve">Уметь определять проблему как противоречие, формулировать задачи для решения проблемы.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8.</w:t>
      </w:r>
      <w:r>
        <w:rPr>
          <w:sz w:val="24"/>
          <w:szCs w:val="24"/>
        </w:rPr>
        <w:t xml:space="preserve"> </w:t>
      </w:r>
      <w:r w:rsidRPr="007C772F">
        <w:rPr>
          <w:sz w:val="24"/>
          <w:szCs w:val="24"/>
        </w:rPr>
        <w:t xml:space="preserve">Владеть специальными технологиями, необходимыми в процессе создания итогового коллективного проекта.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9.</w:t>
      </w:r>
      <w:r>
        <w:rPr>
          <w:sz w:val="24"/>
          <w:szCs w:val="24"/>
        </w:rPr>
        <w:t xml:space="preserve"> </w:t>
      </w:r>
      <w:r w:rsidRPr="007C772F">
        <w:rPr>
          <w:sz w:val="24"/>
          <w:szCs w:val="24"/>
        </w:rPr>
        <w:t xml:space="preserve">Взаимодействовать в группе, состав которой постоянно меняется при создании нового проекта. </w:t>
      </w:r>
    </w:p>
    <w:p w:rsidR="00AA6863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10.</w:t>
      </w:r>
      <w:r>
        <w:rPr>
          <w:sz w:val="24"/>
          <w:szCs w:val="24"/>
        </w:rPr>
        <w:t xml:space="preserve"> </w:t>
      </w:r>
      <w:r w:rsidRPr="007C772F">
        <w:rPr>
          <w:sz w:val="24"/>
          <w:szCs w:val="24"/>
        </w:rPr>
        <w:t>Уметь представлять продук</w:t>
      </w:r>
      <w:r>
        <w:rPr>
          <w:sz w:val="24"/>
          <w:szCs w:val="24"/>
        </w:rPr>
        <w:t>т проектной деятельности.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i/>
          <w:sz w:val="24"/>
          <w:szCs w:val="24"/>
        </w:rPr>
        <w:t>О</w:t>
      </w:r>
      <w:r>
        <w:rPr>
          <w:i/>
          <w:sz w:val="24"/>
          <w:szCs w:val="24"/>
        </w:rPr>
        <w:t>бучающиеся научатся следующему: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1.Коллективно выполнять учебные и социальные проекты.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2.Использовать озарение, догадку, интуицию.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3.Использовать некоторые при</w:t>
      </w:r>
      <w:r>
        <w:rPr>
          <w:sz w:val="24"/>
          <w:szCs w:val="24"/>
        </w:rPr>
        <w:t>ё</w:t>
      </w:r>
      <w:r w:rsidRPr="007C772F">
        <w:rPr>
          <w:sz w:val="24"/>
          <w:szCs w:val="24"/>
        </w:rPr>
        <w:t xml:space="preserve">мы художественного познания мира: образность, художественный вымысел, оригинальность. </w:t>
      </w:r>
    </w:p>
    <w:p w:rsidR="00AA6863" w:rsidRDefault="00AA6863" w:rsidP="00AA6863">
      <w:pPr>
        <w:spacing w:after="0" w:line="276" w:lineRule="auto"/>
        <w:ind w:left="0" w:right="0" w:firstLine="284"/>
        <w:contextualSpacing/>
        <w:jc w:val="left"/>
        <w:rPr>
          <w:b/>
          <w:i/>
          <w:sz w:val="24"/>
          <w:szCs w:val="24"/>
        </w:rPr>
      </w:pPr>
    </w:p>
    <w:p w:rsidR="00AA6863" w:rsidRDefault="00AA6863" w:rsidP="00AA6863">
      <w:pPr>
        <w:spacing w:after="0" w:line="276" w:lineRule="auto"/>
        <w:ind w:left="0" w:right="0" w:firstLine="284"/>
        <w:contextualSpacing/>
        <w:jc w:val="center"/>
        <w:rPr>
          <w:i/>
          <w:sz w:val="24"/>
          <w:szCs w:val="24"/>
        </w:rPr>
      </w:pPr>
      <w:r w:rsidRPr="007C772F">
        <w:rPr>
          <w:b/>
          <w:i/>
          <w:sz w:val="24"/>
          <w:szCs w:val="24"/>
        </w:rPr>
        <w:t>Личностные универсальные учебные действия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i/>
          <w:sz w:val="24"/>
          <w:szCs w:val="24"/>
        </w:rPr>
        <w:t xml:space="preserve">У обучающегося будут сформированы: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-положительное отношение к исследовательской деятельности;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-широкая мотивационная основа исследовательской деятельности, включающая социальные, учебно-познавательные и внешние мотивы;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-интерес к новому содержанию и новым способам познания;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- ориентация на понимание причин успеха в исследовательской 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-способность к самооценке на основе критериев успешности исследовательской деятельности.</w:t>
      </w:r>
    </w:p>
    <w:p w:rsidR="00AA6863" w:rsidRDefault="00AA6863" w:rsidP="00AA6863">
      <w:pPr>
        <w:spacing w:after="0" w:line="276" w:lineRule="auto"/>
        <w:ind w:left="0" w:right="0" w:firstLine="284"/>
        <w:contextualSpacing/>
        <w:jc w:val="left"/>
        <w:rPr>
          <w:b/>
          <w:i/>
          <w:sz w:val="24"/>
          <w:szCs w:val="24"/>
        </w:rPr>
      </w:pPr>
    </w:p>
    <w:p w:rsidR="00AA6863" w:rsidRDefault="00AA6863" w:rsidP="00AA6863">
      <w:pPr>
        <w:spacing w:after="0" w:line="276" w:lineRule="auto"/>
        <w:ind w:left="0" w:right="0" w:firstLine="284"/>
        <w:contextualSpacing/>
        <w:jc w:val="center"/>
        <w:rPr>
          <w:sz w:val="24"/>
          <w:szCs w:val="24"/>
        </w:rPr>
      </w:pPr>
      <w:r w:rsidRPr="007C772F">
        <w:rPr>
          <w:b/>
          <w:i/>
          <w:sz w:val="24"/>
          <w:szCs w:val="24"/>
        </w:rPr>
        <w:t>Регулятивные универсальные учебные действия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i/>
          <w:sz w:val="24"/>
          <w:szCs w:val="24"/>
        </w:rPr>
        <w:t xml:space="preserve">Обучающийся научится: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-принимать и сохранять учебную задачу;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-учитывать выделенные учителем ориентиры действия;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-планировать свои действия;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-осуществлять итоговый и пошаговый контроль;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-адекватно воспринимать оценку учителя;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-различать способ и результат действия;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-оценивать свои действия на уровне ретро-оценки;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-вносить коррективы в действия на основе их оценки и учета сделанных ошибок; -выполнять учебные действия в материале, речи, в уме.</w:t>
      </w:r>
    </w:p>
    <w:p w:rsidR="00AA6863" w:rsidRDefault="00AA6863" w:rsidP="00AA6863">
      <w:pPr>
        <w:spacing w:after="0" w:line="276" w:lineRule="auto"/>
        <w:ind w:left="0" w:right="0" w:firstLine="284"/>
        <w:contextualSpacing/>
        <w:jc w:val="left"/>
        <w:rPr>
          <w:b/>
          <w:sz w:val="24"/>
          <w:szCs w:val="24"/>
        </w:rPr>
      </w:pPr>
    </w:p>
    <w:p w:rsidR="00AA6863" w:rsidRPr="00AA6863" w:rsidRDefault="00AA6863" w:rsidP="00AA6863">
      <w:pPr>
        <w:spacing w:after="0" w:line="276" w:lineRule="auto"/>
        <w:ind w:left="0" w:right="0" w:firstLine="284"/>
        <w:contextualSpacing/>
        <w:jc w:val="center"/>
        <w:rPr>
          <w:b/>
          <w:i/>
          <w:sz w:val="24"/>
          <w:szCs w:val="24"/>
        </w:rPr>
      </w:pPr>
      <w:r w:rsidRPr="00AA6863">
        <w:rPr>
          <w:b/>
          <w:i/>
          <w:sz w:val="24"/>
          <w:szCs w:val="24"/>
        </w:rPr>
        <w:t>Познавательные универсальные учебные действия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i/>
          <w:sz w:val="24"/>
          <w:szCs w:val="24"/>
        </w:rPr>
        <w:t xml:space="preserve">Обучающийся научится: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-осуществлять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т.ч. контролируемом пространстве Интернет; -использовать знаки, символы, модели, схемы для решения познавательных задач и представления их результатов; -высказываться в устной и письменной формах;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-ориентироваться на разные способы решения познавательных исследовательских задач;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-владеть основами смыслового чтения текста;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lastRenderedPageBreak/>
        <w:t xml:space="preserve">-анализировать объекты, выделять главное;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-осуществлять синтез (целое из частей);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-проводить сравнение, </w:t>
      </w:r>
      <w:proofErr w:type="spellStart"/>
      <w:r w:rsidRPr="007C772F">
        <w:rPr>
          <w:sz w:val="24"/>
          <w:szCs w:val="24"/>
        </w:rPr>
        <w:t>сериацию</w:t>
      </w:r>
      <w:proofErr w:type="spellEnd"/>
      <w:r w:rsidRPr="007C772F">
        <w:rPr>
          <w:sz w:val="24"/>
          <w:szCs w:val="24"/>
        </w:rPr>
        <w:t xml:space="preserve">, классификацию по разным критериям;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-устанавливать причинно-следственные связи;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-строить рассуждения об объекте;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-обобщать (выделять класс объектов по какому-либо признаку);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-подводить под понятие;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-устанавливать аналогии;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-оперировать такими понятиями, как проблема, гипотеза, наблюдение, эксперимент, умозаключение, вывод и т.п.; -видеть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</w:r>
    </w:p>
    <w:p w:rsidR="00AA6863" w:rsidRDefault="00AA6863" w:rsidP="00AA6863">
      <w:pPr>
        <w:spacing w:after="0" w:line="276" w:lineRule="auto"/>
        <w:ind w:left="0" w:right="0" w:firstLine="284"/>
        <w:contextualSpacing/>
        <w:jc w:val="left"/>
        <w:rPr>
          <w:b/>
          <w:sz w:val="24"/>
          <w:szCs w:val="24"/>
        </w:rPr>
      </w:pPr>
    </w:p>
    <w:p w:rsidR="00AA6863" w:rsidRPr="00AA6863" w:rsidRDefault="00AA6863" w:rsidP="00AA6863">
      <w:pPr>
        <w:spacing w:after="0" w:line="276" w:lineRule="auto"/>
        <w:ind w:left="0" w:right="0" w:firstLine="284"/>
        <w:contextualSpacing/>
        <w:jc w:val="center"/>
        <w:rPr>
          <w:b/>
          <w:i/>
          <w:sz w:val="24"/>
          <w:szCs w:val="24"/>
        </w:rPr>
      </w:pPr>
      <w:r w:rsidRPr="00AA6863">
        <w:rPr>
          <w:b/>
          <w:i/>
          <w:sz w:val="24"/>
          <w:szCs w:val="24"/>
        </w:rPr>
        <w:t>Коммуникативные универсальные учебные действия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i/>
          <w:sz w:val="24"/>
          <w:szCs w:val="24"/>
        </w:rPr>
        <w:t xml:space="preserve">Обучающийся научится: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-допускать существование различных точек зрения;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-учитывать разные мнения, стремиться к координации;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-формулировать собственное мнение и позицию;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-договариваться, приходить к общему решению;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-соблюдать корректность в высказываниях;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-задавать вопросы по существу;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-использовать речь для регуляции своего действия;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-контролировать действия партнера; </w:t>
      </w:r>
    </w:p>
    <w:p w:rsidR="00AA6863" w:rsidRPr="007C772F" w:rsidRDefault="00AA6863" w:rsidP="00AA6863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-владеть монологической и диалогической формами речи. </w:t>
      </w:r>
    </w:p>
    <w:p w:rsidR="00AA6863" w:rsidRDefault="00AA6863" w:rsidP="00AA6863">
      <w:pPr>
        <w:spacing w:after="0" w:line="276" w:lineRule="auto"/>
        <w:ind w:left="0" w:right="0" w:firstLine="284"/>
        <w:contextualSpacing/>
        <w:jc w:val="left"/>
        <w:rPr>
          <w:b/>
          <w:sz w:val="24"/>
          <w:szCs w:val="24"/>
        </w:rPr>
      </w:pPr>
    </w:p>
    <w:p w:rsidR="003B3889" w:rsidRPr="00AA6863" w:rsidRDefault="00E6476E" w:rsidP="00AA6863">
      <w:pPr>
        <w:pStyle w:val="1"/>
        <w:spacing w:after="0" w:line="276" w:lineRule="auto"/>
        <w:ind w:left="0" w:firstLine="284"/>
        <w:contextualSpacing/>
        <w:rPr>
          <w:szCs w:val="24"/>
        </w:rPr>
      </w:pPr>
      <w:r w:rsidRPr="00AA6863">
        <w:rPr>
          <w:szCs w:val="24"/>
        </w:rPr>
        <w:t>Содержание программы</w:t>
      </w:r>
    </w:p>
    <w:p w:rsidR="003B3889" w:rsidRPr="00AA6863" w:rsidRDefault="00E6476E" w:rsidP="007C772F">
      <w:pPr>
        <w:numPr>
          <w:ilvl w:val="0"/>
          <w:numId w:val="3"/>
        </w:numPr>
        <w:spacing w:after="0" w:line="276" w:lineRule="auto"/>
        <w:ind w:left="0" w:right="0" w:firstLine="284"/>
        <w:contextualSpacing/>
        <w:jc w:val="left"/>
        <w:rPr>
          <w:b/>
          <w:sz w:val="24"/>
          <w:szCs w:val="24"/>
        </w:rPr>
      </w:pPr>
      <w:r w:rsidRPr="00AA6863">
        <w:rPr>
          <w:b/>
          <w:i/>
          <w:sz w:val="24"/>
          <w:szCs w:val="24"/>
        </w:rPr>
        <w:t>Введение в проектную деятельность (</w:t>
      </w:r>
      <w:r w:rsidR="00FD222A">
        <w:rPr>
          <w:b/>
          <w:i/>
          <w:sz w:val="24"/>
          <w:szCs w:val="24"/>
        </w:rPr>
        <w:t>3</w:t>
      </w:r>
      <w:r w:rsidRPr="00AA6863">
        <w:rPr>
          <w:b/>
          <w:i/>
          <w:sz w:val="24"/>
          <w:szCs w:val="24"/>
        </w:rPr>
        <w:t xml:space="preserve"> час). </w:t>
      </w:r>
    </w:p>
    <w:p w:rsidR="003B3889" w:rsidRPr="00156A6B" w:rsidRDefault="00E6476E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i/>
          <w:sz w:val="24"/>
          <w:szCs w:val="24"/>
        </w:rPr>
        <w:t xml:space="preserve"> </w:t>
      </w:r>
      <w:r w:rsidRPr="007C772F">
        <w:rPr>
          <w:sz w:val="24"/>
          <w:szCs w:val="24"/>
        </w:rPr>
        <w:t xml:space="preserve">Явление и понятие научного исследования. Организация исследовательской работы. Определение проблемы исследования, выявление его актуальности. Формулировка темы, определение объекта и предмета исследования. Выдвижение гипотезы исследования. Постановка задач исследования. Определение теоретических основ </w:t>
      </w:r>
      <w:r w:rsidRPr="00156A6B">
        <w:rPr>
          <w:sz w:val="24"/>
          <w:szCs w:val="24"/>
        </w:rPr>
        <w:t xml:space="preserve">исследования, его научно-практической значимости. Культура оформления исследовательской работы. </w:t>
      </w:r>
    </w:p>
    <w:p w:rsidR="003B3889" w:rsidRPr="00AA6863" w:rsidRDefault="00E6476E" w:rsidP="007C772F">
      <w:pPr>
        <w:numPr>
          <w:ilvl w:val="0"/>
          <w:numId w:val="3"/>
        </w:numPr>
        <w:spacing w:after="0" w:line="276" w:lineRule="auto"/>
        <w:ind w:left="0" w:right="0" w:firstLine="284"/>
        <w:contextualSpacing/>
        <w:jc w:val="left"/>
        <w:rPr>
          <w:b/>
          <w:sz w:val="24"/>
          <w:szCs w:val="24"/>
        </w:rPr>
      </w:pPr>
      <w:r w:rsidRPr="00AA6863">
        <w:rPr>
          <w:b/>
          <w:i/>
          <w:sz w:val="24"/>
          <w:szCs w:val="24"/>
        </w:rPr>
        <w:t>Ознакомление с разными видами проектов (</w:t>
      </w:r>
      <w:r w:rsidR="00FD222A">
        <w:rPr>
          <w:b/>
          <w:i/>
          <w:sz w:val="24"/>
          <w:szCs w:val="24"/>
        </w:rPr>
        <w:t>6</w:t>
      </w:r>
      <w:r w:rsidRPr="00AA6863">
        <w:rPr>
          <w:b/>
          <w:i/>
          <w:sz w:val="24"/>
          <w:szCs w:val="24"/>
        </w:rPr>
        <w:t xml:space="preserve"> час</w:t>
      </w:r>
      <w:r w:rsidR="00FD222A">
        <w:rPr>
          <w:b/>
          <w:i/>
          <w:sz w:val="24"/>
          <w:szCs w:val="24"/>
        </w:rPr>
        <w:t>ов</w:t>
      </w:r>
      <w:r w:rsidRPr="00AA6863">
        <w:rPr>
          <w:b/>
          <w:i/>
          <w:sz w:val="24"/>
          <w:szCs w:val="24"/>
        </w:rPr>
        <w:t xml:space="preserve">). </w:t>
      </w:r>
    </w:p>
    <w:p w:rsidR="003B3889" w:rsidRPr="007C772F" w:rsidRDefault="00E6476E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Информационные проекты; игровые проекты; ролевые проекты; прикладные проекты; социальные проекты; учебно</w:t>
      </w:r>
      <w:r w:rsidR="001C0B96">
        <w:rPr>
          <w:sz w:val="24"/>
          <w:szCs w:val="24"/>
        </w:rPr>
        <w:t>-</w:t>
      </w:r>
      <w:r w:rsidRPr="007C772F">
        <w:rPr>
          <w:sz w:val="24"/>
          <w:szCs w:val="24"/>
        </w:rPr>
        <w:t xml:space="preserve">исследовательские проекты; инженерные проекты. Отличия, виды деятельности, примеры проектов. </w:t>
      </w:r>
    </w:p>
    <w:p w:rsidR="003B3889" w:rsidRPr="00AA6863" w:rsidRDefault="00E6476E" w:rsidP="007C772F">
      <w:pPr>
        <w:pStyle w:val="2"/>
        <w:spacing w:line="276" w:lineRule="auto"/>
        <w:ind w:left="0" w:firstLine="284"/>
        <w:contextualSpacing/>
        <w:rPr>
          <w:b w:val="0"/>
          <w:sz w:val="24"/>
          <w:szCs w:val="24"/>
        </w:rPr>
      </w:pPr>
      <w:r w:rsidRPr="00AA6863">
        <w:rPr>
          <w:b w:val="0"/>
          <w:sz w:val="24"/>
          <w:szCs w:val="24"/>
        </w:rPr>
        <w:t xml:space="preserve">Информационные проекты </w:t>
      </w:r>
    </w:p>
    <w:p w:rsidR="007C772F" w:rsidRPr="007C772F" w:rsidRDefault="00E6476E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Этот тип проектов направлен на работу с информацией о каком-либо объекте, явлении для обучения участников проекта целенаправленному сбору информации, е</w:t>
      </w:r>
      <w:r w:rsidR="00C92A42">
        <w:rPr>
          <w:sz w:val="24"/>
          <w:szCs w:val="24"/>
        </w:rPr>
        <w:t>ё</w:t>
      </w:r>
      <w:r w:rsidRPr="007C772F">
        <w:rPr>
          <w:sz w:val="24"/>
          <w:szCs w:val="24"/>
        </w:rPr>
        <w:t xml:space="preserve"> структурированию, анализу и обобщению. Исходя из этого информационный проект является наиболее оптимальным вариантом для обучен</w:t>
      </w:r>
      <w:r w:rsidR="007C772F" w:rsidRPr="007C772F">
        <w:rPr>
          <w:sz w:val="24"/>
          <w:szCs w:val="24"/>
        </w:rPr>
        <w:t>ия азам проектной деятельности.</w:t>
      </w:r>
    </w:p>
    <w:p w:rsidR="003B3889" w:rsidRPr="00AA6863" w:rsidRDefault="00AA6863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>
        <w:rPr>
          <w:i/>
          <w:sz w:val="24"/>
          <w:szCs w:val="24"/>
        </w:rPr>
        <w:t>Игровые проекты</w:t>
      </w:r>
    </w:p>
    <w:p w:rsidR="003B3889" w:rsidRPr="007C772F" w:rsidRDefault="00E6476E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Под игровыми проектами понимается деятельность обучающихся, результатом которой является создание, конструирование или модернизация игр (настольных, подвижных, спортивных, компьютерных) на основе предметного содержания. В ходе создания игр развиваются умения моделирования существующих жизненных процессов и отношений, изучаются основные принципы переноса реальных обстоятельств в п</w:t>
      </w:r>
      <w:r w:rsidR="00C92A42">
        <w:rPr>
          <w:sz w:val="24"/>
          <w:szCs w:val="24"/>
        </w:rPr>
        <w:t>ространство игры, особенности её</w:t>
      </w:r>
      <w:r w:rsidRPr="007C772F">
        <w:rPr>
          <w:sz w:val="24"/>
          <w:szCs w:val="24"/>
        </w:rPr>
        <w:t xml:space="preserve"> построения, организации правил, назначение элементов, различных видов игр и их возможности дл</w:t>
      </w:r>
      <w:r w:rsidR="00C92A42">
        <w:rPr>
          <w:sz w:val="24"/>
          <w:szCs w:val="24"/>
        </w:rPr>
        <w:t>я развития и обучения человека.</w:t>
      </w:r>
    </w:p>
    <w:p w:rsidR="003B3889" w:rsidRPr="00AA6863" w:rsidRDefault="00AA6863" w:rsidP="007C772F">
      <w:pPr>
        <w:pStyle w:val="2"/>
        <w:spacing w:line="276" w:lineRule="auto"/>
        <w:ind w:left="0" w:firstLine="284"/>
        <w:contextualSpacing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Ролевые проекты</w:t>
      </w:r>
    </w:p>
    <w:p w:rsidR="003B3889" w:rsidRPr="007C772F" w:rsidRDefault="00E6476E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Под ролевыми проектами реконструкция или проживание определ</w:t>
      </w:r>
      <w:r w:rsidR="00C92A42">
        <w:rPr>
          <w:sz w:val="24"/>
          <w:szCs w:val="24"/>
        </w:rPr>
        <w:t>ё</w:t>
      </w:r>
      <w:r w:rsidRPr="007C772F">
        <w:rPr>
          <w:sz w:val="24"/>
          <w:szCs w:val="24"/>
        </w:rPr>
        <w:t>нных ситуаций, имитирующих социальные или деловые отношения, осложняемые гипотетическими игровыми ситуациями понимается. В ролевых проектах стр</w:t>
      </w:r>
      <w:r w:rsidR="00C92A42">
        <w:rPr>
          <w:sz w:val="24"/>
          <w:szCs w:val="24"/>
        </w:rPr>
        <w:t>уктура только намечается и остаё</w:t>
      </w:r>
      <w:r w:rsidRPr="007C772F">
        <w:rPr>
          <w:sz w:val="24"/>
          <w:szCs w:val="24"/>
        </w:rPr>
        <w:t>тся открытой до завершения работы. Участники принимают на себя определ</w:t>
      </w:r>
      <w:r w:rsidR="00C92A42">
        <w:rPr>
          <w:sz w:val="24"/>
          <w:szCs w:val="24"/>
        </w:rPr>
        <w:t>ё</w:t>
      </w:r>
      <w:r w:rsidRPr="007C772F">
        <w:rPr>
          <w:sz w:val="24"/>
          <w:szCs w:val="24"/>
        </w:rPr>
        <w:t xml:space="preserve">нные роли, обусловленные характером и описанием проекта. Это могут быть литературные персонажи или выдуманные герои. Результаты этих проектов намечаются в начале выполнения, но окончательно вырисовываются лишь на заключительном этапе защиты результатов работы. </w:t>
      </w:r>
    </w:p>
    <w:p w:rsidR="003B3889" w:rsidRPr="00AA6863" w:rsidRDefault="00AA6863" w:rsidP="007C772F">
      <w:pPr>
        <w:pStyle w:val="2"/>
        <w:spacing w:line="276" w:lineRule="auto"/>
        <w:ind w:left="0" w:firstLine="284"/>
        <w:contextualSpacing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Прикладные проекты</w:t>
      </w:r>
    </w:p>
    <w:p w:rsidR="003B3889" w:rsidRPr="007C772F" w:rsidRDefault="00C92A42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Прикладные проекты отличает чё</w:t>
      </w:r>
      <w:r w:rsidR="00E6476E" w:rsidRPr="007C772F">
        <w:rPr>
          <w:sz w:val="24"/>
          <w:szCs w:val="24"/>
        </w:rPr>
        <w:t>тко обозначенный с самого начала конечный продукт деятельности его участников, имеющий конкретного потребителя, назначение и область применения. В случае социального прикладного проекта требуется анализ потребностей со</w:t>
      </w:r>
      <w:r>
        <w:rPr>
          <w:sz w:val="24"/>
          <w:szCs w:val="24"/>
        </w:rPr>
        <w:t>циального окружения или определё</w:t>
      </w:r>
      <w:r w:rsidR="00E6476E" w:rsidRPr="007C772F">
        <w:rPr>
          <w:sz w:val="24"/>
          <w:szCs w:val="24"/>
        </w:rPr>
        <w:t>нного сегмента человеческой деятельности и рынка для придания конечному продукту</w:t>
      </w:r>
      <w:r w:rsidR="00AA6863">
        <w:rPr>
          <w:sz w:val="24"/>
          <w:szCs w:val="24"/>
        </w:rPr>
        <w:t xml:space="preserve"> необходимых свойств и качеств.</w:t>
      </w:r>
    </w:p>
    <w:p w:rsidR="003B3889" w:rsidRPr="007C772F" w:rsidRDefault="00E6476E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Прикладной проект удобно использовать для повышения мотивации учащихся к проектной деятельности, обучения основам исследовательской и инженерной деятельности. </w:t>
      </w:r>
    </w:p>
    <w:p w:rsidR="003B3889" w:rsidRPr="00AA6863" w:rsidRDefault="00AA6863" w:rsidP="007C772F">
      <w:pPr>
        <w:pStyle w:val="2"/>
        <w:spacing w:line="276" w:lineRule="auto"/>
        <w:ind w:left="0" w:firstLine="284"/>
        <w:contextualSpacing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Социальные проекты</w:t>
      </w:r>
    </w:p>
    <w:p w:rsidR="003B3889" w:rsidRPr="007C772F" w:rsidRDefault="00E6476E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Социальные проекты представляют собой целенаправленную социальную (общественную) практику, позволяющую учащимся выбирать линию поведения в отношении социальных проблем и явлений. Участие в социальных проектах способствует формированию социального опыта, основных социальных ролей, соответствующих возрасту, помогает осваивать п</w:t>
      </w:r>
      <w:r w:rsidR="00C92A42">
        <w:rPr>
          <w:sz w:val="24"/>
          <w:szCs w:val="24"/>
        </w:rPr>
        <w:t>равила общественного поведения.</w:t>
      </w:r>
    </w:p>
    <w:p w:rsidR="003B3889" w:rsidRPr="00AA6863" w:rsidRDefault="00E6476E" w:rsidP="007C772F">
      <w:pPr>
        <w:pStyle w:val="2"/>
        <w:spacing w:line="276" w:lineRule="auto"/>
        <w:ind w:left="0" w:firstLine="284"/>
        <w:contextualSpacing/>
        <w:rPr>
          <w:b w:val="0"/>
          <w:sz w:val="24"/>
          <w:szCs w:val="24"/>
        </w:rPr>
      </w:pPr>
      <w:r w:rsidRPr="00AA6863">
        <w:rPr>
          <w:b w:val="0"/>
          <w:sz w:val="24"/>
          <w:szCs w:val="24"/>
        </w:rPr>
        <w:t>У</w:t>
      </w:r>
      <w:r w:rsidR="00AA6863">
        <w:rPr>
          <w:b w:val="0"/>
          <w:sz w:val="24"/>
          <w:szCs w:val="24"/>
        </w:rPr>
        <w:t>чебно-исследовательские проекты</w:t>
      </w:r>
    </w:p>
    <w:p w:rsidR="003B3889" w:rsidRPr="007C772F" w:rsidRDefault="00E6476E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Основным видом деятельности данного типа проектов должна стать исследовательская деятельность. При этом изучение (поиск, наблюдение, систематизация) или решение обучающимися проблемы с заранее неизвестным решением предполагает наличие основных этапов, характерных для научного исследования, а именно: выбор области исследования, определение проблемы, составление плана и графика работы, изучение информационных источников по проблеме, разработка гипотез, их оценка, постановка экспериментальных задач, разработка и проведение экспериментов, сопоставление гипотезы с результатами экспериментов, оценка решений, основанная на экспериментальных данных, выводы и пост</w:t>
      </w:r>
      <w:r w:rsidR="00C92A42">
        <w:rPr>
          <w:sz w:val="24"/>
          <w:szCs w:val="24"/>
        </w:rPr>
        <w:t>ановка новых проблем или задач.</w:t>
      </w:r>
    </w:p>
    <w:p w:rsidR="003B3889" w:rsidRPr="007C772F" w:rsidRDefault="00E6476E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Учебно-исследовательские проекты могут быть предметными и межпредметными. Последние имеют большое значение, так как решают проблему формирования метапредметн</w:t>
      </w:r>
      <w:r w:rsidR="00C92A42">
        <w:rPr>
          <w:sz w:val="24"/>
          <w:szCs w:val="24"/>
        </w:rPr>
        <w:t>ых результатов и представлений.</w:t>
      </w:r>
    </w:p>
    <w:p w:rsidR="003B3889" w:rsidRPr="00AA6863" w:rsidRDefault="00E6476E" w:rsidP="007C772F">
      <w:pPr>
        <w:pStyle w:val="2"/>
        <w:spacing w:line="276" w:lineRule="auto"/>
        <w:ind w:left="0" w:firstLine="284"/>
        <w:contextualSpacing/>
        <w:rPr>
          <w:b w:val="0"/>
          <w:sz w:val="24"/>
          <w:szCs w:val="24"/>
        </w:rPr>
      </w:pPr>
      <w:r w:rsidRPr="00AA6863">
        <w:rPr>
          <w:b w:val="0"/>
          <w:sz w:val="24"/>
          <w:szCs w:val="24"/>
        </w:rPr>
        <w:t>Инж</w:t>
      </w:r>
      <w:r w:rsidR="00C92A42" w:rsidRPr="00AA6863">
        <w:rPr>
          <w:b w:val="0"/>
          <w:sz w:val="24"/>
          <w:szCs w:val="24"/>
        </w:rPr>
        <w:t>енерные проекты</w:t>
      </w:r>
    </w:p>
    <w:p w:rsidR="003B3889" w:rsidRPr="007C772F" w:rsidRDefault="00E6476E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Под инженерным проектом как особым видом проекта понимается создание или усовершенствование принципов действия, схем, моделей, образцов технических конструкций, устройств, машин. Эти проекты предполагают наличие традиционных для инженерного проекта этапов: определение функциональной необходимости изобретения (улучшения), определение критериев результативности, планирование работы, предварительные исследования и поиск информации, создание и оценка реального прототипа первоначальной идеи, корректировка, доделка, демонстрация результатов. </w:t>
      </w:r>
    </w:p>
    <w:p w:rsidR="00C92A42" w:rsidRDefault="00C92A42" w:rsidP="007C772F">
      <w:pPr>
        <w:spacing w:after="0" w:line="276" w:lineRule="auto"/>
        <w:ind w:left="0" w:right="0" w:firstLine="284"/>
        <w:contextualSpacing/>
        <w:jc w:val="left"/>
        <w:rPr>
          <w:i/>
          <w:sz w:val="24"/>
          <w:szCs w:val="24"/>
        </w:rPr>
      </w:pPr>
    </w:p>
    <w:p w:rsidR="003B3889" w:rsidRPr="00AA6863" w:rsidRDefault="00E6476E" w:rsidP="007C772F">
      <w:pPr>
        <w:spacing w:after="0" w:line="276" w:lineRule="auto"/>
        <w:ind w:left="0" w:right="0" w:firstLine="284"/>
        <w:contextualSpacing/>
        <w:jc w:val="left"/>
        <w:rPr>
          <w:b/>
          <w:sz w:val="24"/>
          <w:szCs w:val="24"/>
        </w:rPr>
      </w:pPr>
      <w:r w:rsidRPr="00AA6863">
        <w:rPr>
          <w:b/>
          <w:i/>
          <w:sz w:val="24"/>
          <w:szCs w:val="24"/>
        </w:rPr>
        <w:t>3.</w:t>
      </w:r>
      <w:r w:rsidRPr="00AA6863">
        <w:rPr>
          <w:rFonts w:eastAsia="Arial"/>
          <w:b/>
          <w:i/>
          <w:sz w:val="24"/>
          <w:szCs w:val="24"/>
        </w:rPr>
        <w:t xml:space="preserve"> </w:t>
      </w:r>
      <w:r w:rsidRPr="00AA6863">
        <w:rPr>
          <w:b/>
          <w:i/>
          <w:sz w:val="24"/>
          <w:szCs w:val="24"/>
        </w:rPr>
        <w:t>Теоретические основы создания проекта (</w:t>
      </w:r>
      <w:r w:rsidR="00060BA2">
        <w:rPr>
          <w:b/>
          <w:i/>
          <w:sz w:val="24"/>
          <w:szCs w:val="24"/>
        </w:rPr>
        <w:t>7</w:t>
      </w:r>
      <w:r w:rsidRPr="00AA6863">
        <w:rPr>
          <w:b/>
          <w:i/>
          <w:sz w:val="24"/>
          <w:szCs w:val="24"/>
        </w:rPr>
        <w:t xml:space="preserve"> час</w:t>
      </w:r>
      <w:r w:rsidR="00156A6B" w:rsidRPr="00AA6863">
        <w:rPr>
          <w:b/>
          <w:i/>
          <w:sz w:val="24"/>
          <w:szCs w:val="24"/>
        </w:rPr>
        <w:t>ов</w:t>
      </w:r>
      <w:r w:rsidRPr="00AA6863">
        <w:rPr>
          <w:b/>
          <w:i/>
          <w:sz w:val="24"/>
          <w:szCs w:val="24"/>
        </w:rPr>
        <w:t>).</w:t>
      </w:r>
    </w:p>
    <w:p w:rsidR="003B3889" w:rsidRPr="007C772F" w:rsidRDefault="00E6476E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Структура проекта, типы проектов, продукт проектной деятельности, способы представления проектов, создание компьютерных презентаций проектов </w:t>
      </w:r>
    </w:p>
    <w:p w:rsidR="003B3889" w:rsidRPr="007C772F" w:rsidRDefault="00E6476E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Выбор темы проекта; составление плана проектной деятельности; выбор методов иссл</w:t>
      </w:r>
      <w:r w:rsidR="00C92A42">
        <w:rPr>
          <w:sz w:val="24"/>
          <w:szCs w:val="24"/>
        </w:rPr>
        <w:t>едования; работа над проектами.</w:t>
      </w:r>
    </w:p>
    <w:p w:rsidR="003B3889" w:rsidRPr="007C772F" w:rsidRDefault="00E6476E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Воплоще</w:t>
      </w:r>
      <w:r w:rsidR="00C92A42">
        <w:rPr>
          <w:sz w:val="24"/>
          <w:szCs w:val="24"/>
        </w:rPr>
        <w:t>ние в жизнь поставленных задач.</w:t>
      </w:r>
    </w:p>
    <w:p w:rsidR="003B3889" w:rsidRPr="007C772F" w:rsidRDefault="00C92A42" w:rsidP="007C772F">
      <w:pPr>
        <w:numPr>
          <w:ilvl w:val="0"/>
          <w:numId w:val="4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Работа в программе </w:t>
      </w:r>
      <w:proofErr w:type="spellStart"/>
      <w:r>
        <w:rPr>
          <w:sz w:val="24"/>
          <w:szCs w:val="24"/>
        </w:rPr>
        <w:t>Power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Point</w:t>
      </w:r>
      <w:proofErr w:type="spellEnd"/>
      <w:r>
        <w:rPr>
          <w:sz w:val="24"/>
          <w:szCs w:val="24"/>
        </w:rPr>
        <w:t>;</w:t>
      </w:r>
    </w:p>
    <w:p w:rsidR="003B3889" w:rsidRPr="007C772F" w:rsidRDefault="00C92A42" w:rsidP="007C772F">
      <w:pPr>
        <w:numPr>
          <w:ilvl w:val="0"/>
          <w:numId w:val="4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Работа в программе </w:t>
      </w:r>
      <w:proofErr w:type="spellStart"/>
      <w:r>
        <w:rPr>
          <w:sz w:val="24"/>
          <w:szCs w:val="24"/>
        </w:rPr>
        <w:t>Publisher</w:t>
      </w:r>
      <w:proofErr w:type="spellEnd"/>
      <w:r>
        <w:rPr>
          <w:sz w:val="24"/>
          <w:szCs w:val="24"/>
        </w:rPr>
        <w:t>;</w:t>
      </w:r>
    </w:p>
    <w:p w:rsidR="003B3889" w:rsidRPr="007C772F" w:rsidRDefault="00C92A42" w:rsidP="007C772F">
      <w:pPr>
        <w:numPr>
          <w:ilvl w:val="0"/>
          <w:numId w:val="4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Составление таблиц, диаграмм;</w:t>
      </w:r>
    </w:p>
    <w:p w:rsidR="00C92A42" w:rsidRDefault="00E6476E" w:rsidP="007C772F">
      <w:pPr>
        <w:numPr>
          <w:ilvl w:val="0"/>
          <w:numId w:val="4"/>
        </w:num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>Написание реферат</w:t>
      </w:r>
      <w:r w:rsidR="001C0B96">
        <w:rPr>
          <w:sz w:val="24"/>
          <w:szCs w:val="24"/>
        </w:rPr>
        <w:t>ов.</w:t>
      </w:r>
    </w:p>
    <w:p w:rsidR="00FD222A" w:rsidRDefault="00FD222A" w:rsidP="00FD222A">
      <w:pPr>
        <w:spacing w:after="0"/>
        <w:rPr>
          <w:b/>
          <w:bCs/>
          <w:sz w:val="24"/>
          <w:szCs w:val="24"/>
        </w:rPr>
      </w:pPr>
    </w:p>
    <w:p w:rsidR="003B3889" w:rsidRPr="00AA6863" w:rsidRDefault="00390438" w:rsidP="00C92A42">
      <w:pPr>
        <w:spacing w:after="0" w:line="276" w:lineRule="auto"/>
        <w:ind w:left="284" w:right="0" w:firstLine="0"/>
        <w:contextualSpacing/>
        <w:jc w:val="left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>4</w:t>
      </w:r>
      <w:r w:rsidR="00E6476E" w:rsidRPr="00AA6863">
        <w:rPr>
          <w:b/>
          <w:i/>
          <w:sz w:val="24"/>
          <w:szCs w:val="24"/>
        </w:rPr>
        <w:t>.</w:t>
      </w:r>
      <w:r w:rsidR="00E6476E" w:rsidRPr="00AA6863">
        <w:rPr>
          <w:rFonts w:eastAsia="Arial"/>
          <w:b/>
          <w:i/>
          <w:sz w:val="24"/>
          <w:szCs w:val="24"/>
        </w:rPr>
        <w:t xml:space="preserve"> </w:t>
      </w:r>
      <w:r w:rsidR="00E6476E" w:rsidRPr="00AA6863">
        <w:rPr>
          <w:b/>
          <w:i/>
          <w:sz w:val="24"/>
          <w:szCs w:val="24"/>
        </w:rPr>
        <w:t>Рефлексия (</w:t>
      </w:r>
      <w:r>
        <w:rPr>
          <w:b/>
          <w:i/>
          <w:sz w:val="24"/>
          <w:szCs w:val="24"/>
        </w:rPr>
        <w:t>1</w:t>
      </w:r>
      <w:r w:rsidR="00E6476E" w:rsidRPr="00AA6863">
        <w:rPr>
          <w:b/>
          <w:i/>
          <w:sz w:val="24"/>
          <w:szCs w:val="24"/>
        </w:rPr>
        <w:t xml:space="preserve"> ча</w:t>
      </w:r>
      <w:r>
        <w:rPr>
          <w:b/>
          <w:i/>
          <w:sz w:val="24"/>
          <w:szCs w:val="24"/>
        </w:rPr>
        <w:t>с</w:t>
      </w:r>
      <w:r w:rsidR="00E6476E" w:rsidRPr="00AA6863">
        <w:rPr>
          <w:b/>
          <w:i/>
          <w:sz w:val="24"/>
          <w:szCs w:val="24"/>
        </w:rPr>
        <w:t xml:space="preserve">). </w:t>
      </w:r>
    </w:p>
    <w:p w:rsidR="003B3889" w:rsidRPr="007C772F" w:rsidRDefault="00E6476E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156A6B">
        <w:rPr>
          <w:sz w:val="24"/>
          <w:szCs w:val="24"/>
        </w:rPr>
        <w:t>Умение провести экспертизу</w:t>
      </w:r>
      <w:r w:rsidRPr="007C772F">
        <w:rPr>
          <w:sz w:val="24"/>
          <w:szCs w:val="24"/>
        </w:rPr>
        <w:t xml:space="preserve"> своей и чужой деятельности. Формула успешной деятельности. Сильные и слабые стороны работы над проектом. </w:t>
      </w:r>
    </w:p>
    <w:p w:rsidR="00C92A42" w:rsidRDefault="00C92A42" w:rsidP="007C772F">
      <w:pPr>
        <w:spacing w:after="0" w:line="276" w:lineRule="auto"/>
        <w:ind w:left="0" w:right="0" w:firstLine="284"/>
        <w:contextualSpacing/>
        <w:jc w:val="left"/>
        <w:rPr>
          <w:b/>
          <w:sz w:val="24"/>
          <w:szCs w:val="24"/>
        </w:rPr>
      </w:pPr>
    </w:p>
    <w:p w:rsidR="003B3889" w:rsidRPr="007C772F" w:rsidRDefault="00E6476E" w:rsidP="00C92A42">
      <w:pPr>
        <w:spacing w:after="0" w:line="276" w:lineRule="auto"/>
        <w:ind w:left="0" w:right="0" w:firstLine="284"/>
        <w:contextualSpacing/>
        <w:jc w:val="center"/>
        <w:rPr>
          <w:sz w:val="24"/>
          <w:szCs w:val="24"/>
        </w:rPr>
      </w:pPr>
      <w:r w:rsidRPr="007C772F">
        <w:rPr>
          <w:b/>
          <w:sz w:val="24"/>
          <w:szCs w:val="24"/>
        </w:rPr>
        <w:t>Учебно-тематический план</w:t>
      </w:r>
    </w:p>
    <w:tbl>
      <w:tblPr>
        <w:tblStyle w:val="TableGrid"/>
        <w:tblW w:w="8259" w:type="dxa"/>
        <w:jc w:val="center"/>
        <w:tblInd w:w="0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46"/>
        <w:gridCol w:w="4817"/>
        <w:gridCol w:w="2596"/>
      </w:tblGrid>
      <w:tr w:rsidR="00390438" w:rsidRPr="007C772F" w:rsidTr="00390438">
        <w:trPr>
          <w:trHeight w:val="665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38" w:rsidRPr="007C772F" w:rsidRDefault="00390438" w:rsidP="007C772F">
            <w:pPr>
              <w:spacing w:after="0" w:line="276" w:lineRule="auto"/>
              <w:ind w:left="0" w:right="0" w:firstLine="284"/>
              <w:contextualSpacing/>
              <w:jc w:val="left"/>
              <w:rPr>
                <w:sz w:val="24"/>
                <w:szCs w:val="24"/>
              </w:rPr>
            </w:pPr>
            <w:r w:rsidRPr="007C772F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38" w:rsidRPr="007C772F" w:rsidRDefault="00390438" w:rsidP="001C0B96">
            <w:pPr>
              <w:spacing w:after="0" w:line="276" w:lineRule="auto"/>
              <w:ind w:left="0" w:right="0" w:firstLine="284"/>
              <w:contextualSpacing/>
              <w:jc w:val="left"/>
              <w:rPr>
                <w:sz w:val="24"/>
                <w:szCs w:val="24"/>
              </w:rPr>
            </w:pPr>
            <w:r w:rsidRPr="007C772F">
              <w:rPr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38" w:rsidRPr="007C772F" w:rsidRDefault="00390438" w:rsidP="007C772F">
            <w:pPr>
              <w:spacing w:after="0" w:line="276" w:lineRule="auto"/>
              <w:ind w:left="0" w:right="0" w:firstLine="284"/>
              <w:contextualSpacing/>
              <w:jc w:val="left"/>
              <w:rPr>
                <w:sz w:val="24"/>
                <w:szCs w:val="24"/>
              </w:rPr>
            </w:pPr>
            <w:r w:rsidRPr="007C772F">
              <w:rPr>
                <w:sz w:val="24"/>
                <w:szCs w:val="24"/>
              </w:rPr>
              <w:t xml:space="preserve">Количество часов по программе </w:t>
            </w:r>
          </w:p>
        </w:tc>
      </w:tr>
      <w:tr w:rsidR="00390438" w:rsidRPr="007C772F" w:rsidTr="00390438">
        <w:trPr>
          <w:trHeight w:val="331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438" w:rsidRPr="007C772F" w:rsidRDefault="00390438" w:rsidP="00F6762A">
            <w:pPr>
              <w:spacing w:after="0" w:line="276" w:lineRule="auto"/>
              <w:ind w:left="0" w:righ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438" w:rsidRPr="007C772F" w:rsidRDefault="00390438" w:rsidP="00F6762A">
            <w:pPr>
              <w:spacing w:after="0" w:line="276" w:lineRule="auto"/>
              <w:ind w:left="0" w:righ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438" w:rsidRPr="007C772F" w:rsidRDefault="00390438" w:rsidP="00F6762A">
            <w:pPr>
              <w:spacing w:after="0" w:line="276" w:lineRule="auto"/>
              <w:ind w:left="0" w:right="0" w:firstLine="284"/>
              <w:contextualSpacing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 класс</w:t>
            </w:r>
          </w:p>
        </w:tc>
      </w:tr>
      <w:tr w:rsidR="00390438" w:rsidRPr="007C772F" w:rsidTr="00390438">
        <w:trPr>
          <w:trHeight w:val="331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38" w:rsidRPr="007C772F" w:rsidRDefault="00390438" w:rsidP="007C772F">
            <w:pPr>
              <w:spacing w:after="0" w:line="276" w:lineRule="auto"/>
              <w:ind w:left="0" w:right="0" w:firstLine="284"/>
              <w:contextualSpacing/>
              <w:jc w:val="left"/>
              <w:rPr>
                <w:sz w:val="24"/>
                <w:szCs w:val="24"/>
              </w:rPr>
            </w:pPr>
            <w:r w:rsidRPr="007C772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38" w:rsidRPr="007C772F" w:rsidRDefault="00390438" w:rsidP="00FD222A">
            <w:pPr>
              <w:spacing w:after="0" w:line="276" w:lineRule="auto"/>
              <w:ind w:left="0" w:right="0" w:firstLine="284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438" w:rsidRPr="00C92A42" w:rsidRDefault="00390438" w:rsidP="007C772F">
            <w:pPr>
              <w:spacing w:after="0" w:line="276" w:lineRule="auto"/>
              <w:ind w:left="0" w:right="0" w:firstLine="284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90438" w:rsidRPr="007C772F" w:rsidTr="00390438">
        <w:trPr>
          <w:trHeight w:val="382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38" w:rsidRPr="007C772F" w:rsidRDefault="00390438" w:rsidP="007C772F">
            <w:pPr>
              <w:spacing w:after="0" w:line="276" w:lineRule="auto"/>
              <w:ind w:left="0" w:right="0" w:firstLine="284"/>
              <w:contextualSpacing/>
              <w:jc w:val="left"/>
              <w:rPr>
                <w:sz w:val="24"/>
                <w:szCs w:val="24"/>
              </w:rPr>
            </w:pPr>
            <w:r w:rsidRPr="007C772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38" w:rsidRPr="007C772F" w:rsidRDefault="00390438" w:rsidP="007C772F">
            <w:pPr>
              <w:spacing w:after="0" w:line="276" w:lineRule="auto"/>
              <w:ind w:left="0" w:right="0" w:firstLine="284"/>
              <w:contextualSpacing/>
              <w:jc w:val="left"/>
              <w:rPr>
                <w:sz w:val="24"/>
                <w:szCs w:val="24"/>
              </w:rPr>
            </w:pPr>
            <w:r w:rsidRPr="007C772F">
              <w:rPr>
                <w:sz w:val="24"/>
                <w:szCs w:val="24"/>
              </w:rPr>
              <w:t xml:space="preserve">Ознакомление с разными видами проектов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438" w:rsidRPr="00C92A42" w:rsidRDefault="00390438" w:rsidP="007C772F">
            <w:pPr>
              <w:spacing w:after="0" w:line="276" w:lineRule="auto"/>
              <w:ind w:left="0" w:right="0" w:firstLine="284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90438" w:rsidRPr="007C772F" w:rsidTr="00390438">
        <w:trPr>
          <w:trHeight w:val="38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38" w:rsidRPr="007C772F" w:rsidRDefault="00390438" w:rsidP="007C772F">
            <w:pPr>
              <w:spacing w:after="0" w:line="276" w:lineRule="auto"/>
              <w:ind w:left="0" w:right="0" w:firstLine="284"/>
              <w:contextualSpacing/>
              <w:jc w:val="left"/>
              <w:rPr>
                <w:sz w:val="24"/>
                <w:szCs w:val="24"/>
              </w:rPr>
            </w:pPr>
            <w:r w:rsidRPr="007C772F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38" w:rsidRPr="007C772F" w:rsidRDefault="00390438" w:rsidP="007C772F">
            <w:pPr>
              <w:spacing w:after="0" w:line="276" w:lineRule="auto"/>
              <w:ind w:left="0" w:right="0" w:firstLine="284"/>
              <w:contextualSpacing/>
              <w:jc w:val="left"/>
              <w:rPr>
                <w:sz w:val="24"/>
                <w:szCs w:val="24"/>
              </w:rPr>
            </w:pPr>
            <w:r w:rsidRPr="007C772F">
              <w:rPr>
                <w:sz w:val="24"/>
                <w:szCs w:val="24"/>
              </w:rPr>
              <w:t xml:space="preserve">Теоретические основы создания проекта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438" w:rsidRPr="00C92A42" w:rsidRDefault="00390438" w:rsidP="007C772F">
            <w:pPr>
              <w:spacing w:after="0" w:line="276" w:lineRule="auto"/>
              <w:ind w:left="0" w:right="0" w:firstLine="284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390438" w:rsidRPr="007C772F" w:rsidTr="00390438">
        <w:trPr>
          <w:trHeight w:val="382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38" w:rsidRPr="007C772F" w:rsidRDefault="00390438" w:rsidP="007C772F">
            <w:pPr>
              <w:spacing w:after="0" w:line="276" w:lineRule="auto"/>
              <w:ind w:left="0" w:right="0" w:firstLine="284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38" w:rsidRPr="007C772F" w:rsidRDefault="00390438" w:rsidP="007C772F">
            <w:pPr>
              <w:spacing w:after="0" w:line="276" w:lineRule="auto"/>
              <w:ind w:left="0" w:right="0" w:firstLine="284"/>
              <w:contextualSpacing/>
              <w:jc w:val="left"/>
              <w:rPr>
                <w:sz w:val="24"/>
                <w:szCs w:val="24"/>
              </w:rPr>
            </w:pPr>
            <w:r w:rsidRPr="007C772F">
              <w:rPr>
                <w:sz w:val="24"/>
                <w:szCs w:val="24"/>
              </w:rPr>
              <w:t xml:space="preserve">Рефлексия 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438" w:rsidRPr="00C92A42" w:rsidRDefault="00390438" w:rsidP="007C772F">
            <w:pPr>
              <w:spacing w:after="0" w:line="276" w:lineRule="auto"/>
              <w:ind w:left="0" w:right="0" w:firstLine="284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90438" w:rsidRPr="007C772F" w:rsidTr="00390438">
        <w:trPr>
          <w:trHeight w:val="3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38" w:rsidRPr="007C772F" w:rsidRDefault="00390438" w:rsidP="007C772F">
            <w:pPr>
              <w:spacing w:after="0" w:line="276" w:lineRule="auto"/>
              <w:ind w:left="0" w:right="0" w:firstLine="284"/>
              <w:contextualSpacing/>
              <w:jc w:val="left"/>
              <w:rPr>
                <w:sz w:val="24"/>
                <w:szCs w:val="24"/>
              </w:rPr>
            </w:pPr>
            <w:r w:rsidRPr="007C772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38" w:rsidRPr="007C772F" w:rsidRDefault="00390438" w:rsidP="007C772F">
            <w:pPr>
              <w:spacing w:after="0" w:line="276" w:lineRule="auto"/>
              <w:ind w:left="0" w:right="0" w:firstLine="284"/>
              <w:contextualSpacing/>
              <w:jc w:val="left"/>
              <w:rPr>
                <w:sz w:val="24"/>
                <w:szCs w:val="24"/>
              </w:rPr>
            </w:pPr>
            <w:r w:rsidRPr="007C772F">
              <w:rPr>
                <w:sz w:val="24"/>
                <w:szCs w:val="24"/>
              </w:rPr>
              <w:t xml:space="preserve">Итого 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438" w:rsidRPr="00C92A42" w:rsidRDefault="00390438" w:rsidP="007C772F">
            <w:pPr>
              <w:spacing w:after="0" w:line="276" w:lineRule="auto"/>
              <w:ind w:left="0" w:right="0" w:firstLine="284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</w:tbl>
    <w:p w:rsidR="003B3889" w:rsidRPr="007C772F" w:rsidRDefault="00E6476E" w:rsidP="007C772F">
      <w:pPr>
        <w:spacing w:after="0" w:line="276" w:lineRule="auto"/>
        <w:ind w:left="0" w:right="0" w:firstLine="284"/>
        <w:contextualSpacing/>
        <w:jc w:val="left"/>
        <w:rPr>
          <w:sz w:val="24"/>
          <w:szCs w:val="24"/>
        </w:rPr>
      </w:pPr>
      <w:r w:rsidRPr="007C772F">
        <w:rPr>
          <w:sz w:val="24"/>
          <w:szCs w:val="24"/>
        </w:rPr>
        <w:t xml:space="preserve"> </w:t>
      </w:r>
    </w:p>
    <w:p w:rsidR="003B3889" w:rsidRPr="007C772F" w:rsidRDefault="00E6476E" w:rsidP="001C0B96">
      <w:pPr>
        <w:spacing w:after="0" w:line="276" w:lineRule="auto"/>
        <w:ind w:left="0" w:right="0" w:firstLine="284"/>
        <w:contextualSpacing/>
        <w:jc w:val="center"/>
        <w:rPr>
          <w:sz w:val="24"/>
          <w:szCs w:val="24"/>
        </w:rPr>
      </w:pPr>
      <w:r w:rsidRPr="007C772F">
        <w:rPr>
          <w:b/>
          <w:sz w:val="24"/>
          <w:szCs w:val="24"/>
        </w:rPr>
        <w:t>Календарно- тематическое планирование</w:t>
      </w:r>
    </w:p>
    <w:p w:rsidR="007C772F" w:rsidRDefault="00F6762A" w:rsidP="001C0B96">
      <w:pPr>
        <w:spacing w:after="0" w:line="276" w:lineRule="auto"/>
        <w:ind w:left="284" w:right="0" w:firstLine="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 класс</w:t>
      </w:r>
    </w:p>
    <w:tbl>
      <w:tblPr>
        <w:tblStyle w:val="TableGrid"/>
        <w:tblW w:w="9808" w:type="dxa"/>
        <w:jc w:val="center"/>
        <w:tblInd w:w="0" w:type="dxa"/>
        <w:tblCellMar>
          <w:top w:w="9" w:type="dxa"/>
          <w:left w:w="108" w:type="dxa"/>
          <w:bottom w:w="11" w:type="dxa"/>
          <w:right w:w="19" w:type="dxa"/>
        </w:tblCellMar>
        <w:tblLook w:val="04A0" w:firstRow="1" w:lastRow="0" w:firstColumn="1" w:lastColumn="0" w:noHBand="0" w:noVBand="1"/>
      </w:tblPr>
      <w:tblGrid>
        <w:gridCol w:w="1304"/>
        <w:gridCol w:w="8504"/>
      </w:tblGrid>
      <w:tr w:rsidR="001C0B96" w:rsidRPr="001C0B96" w:rsidTr="001C0B96">
        <w:trPr>
          <w:trHeight w:val="362"/>
          <w:jc w:val="center"/>
        </w:trPr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B96" w:rsidRPr="001C0B96" w:rsidRDefault="001C0B96" w:rsidP="001C0B96">
            <w:pPr>
              <w:spacing w:after="0" w:line="276" w:lineRule="auto"/>
              <w:ind w:left="0" w:right="0"/>
              <w:contextualSpacing/>
              <w:jc w:val="center"/>
              <w:rPr>
                <w:sz w:val="24"/>
                <w:szCs w:val="24"/>
              </w:rPr>
            </w:pPr>
            <w:r w:rsidRPr="001C0B96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Pr="001C0B96">
              <w:rPr>
                <w:sz w:val="24"/>
                <w:szCs w:val="24"/>
              </w:rPr>
              <w:t>урока</w:t>
            </w:r>
          </w:p>
        </w:tc>
        <w:tc>
          <w:tcPr>
            <w:tcW w:w="8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B96" w:rsidRPr="001C0B96" w:rsidRDefault="001C0B96" w:rsidP="001C0B96">
            <w:pPr>
              <w:spacing w:after="0" w:line="276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1C0B96">
              <w:rPr>
                <w:b/>
                <w:bCs/>
                <w:sz w:val="24"/>
                <w:szCs w:val="24"/>
              </w:rPr>
              <w:t>Наименование раздела, темы</w:t>
            </w:r>
          </w:p>
        </w:tc>
      </w:tr>
      <w:tr w:rsidR="001C0B96" w:rsidRPr="001C0B96" w:rsidTr="001C0B96">
        <w:trPr>
          <w:trHeight w:val="317"/>
          <w:jc w:val="center"/>
        </w:trPr>
        <w:tc>
          <w:tcPr>
            <w:tcW w:w="13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B96" w:rsidRPr="001C0B96" w:rsidRDefault="001C0B96" w:rsidP="001C0B96">
            <w:pPr>
              <w:spacing w:after="0" w:line="276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85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B96" w:rsidRPr="001C0B96" w:rsidRDefault="001C0B96" w:rsidP="001C0B96">
            <w:pPr>
              <w:spacing w:after="0" w:line="276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C0B96" w:rsidRPr="001C0B96" w:rsidTr="001C0B96">
        <w:trPr>
          <w:trHeight w:val="147"/>
          <w:jc w:val="center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B96" w:rsidRPr="001C0B96" w:rsidRDefault="001C0B96" w:rsidP="001C0B96">
            <w:pPr>
              <w:spacing w:after="0" w:line="276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B96" w:rsidRPr="001C0B96" w:rsidRDefault="001C0B96" w:rsidP="00E41C89">
            <w:pPr>
              <w:spacing w:after="0" w:line="276" w:lineRule="auto"/>
              <w:ind w:left="0" w:right="0" w:hanging="34"/>
              <w:contextualSpacing/>
              <w:jc w:val="center"/>
              <w:rPr>
                <w:sz w:val="24"/>
                <w:szCs w:val="24"/>
              </w:rPr>
            </w:pPr>
            <w:r w:rsidRPr="001C0B96">
              <w:rPr>
                <w:b/>
                <w:i/>
                <w:sz w:val="24"/>
                <w:szCs w:val="24"/>
              </w:rPr>
              <w:t>1.</w:t>
            </w:r>
            <w:r w:rsidRPr="001C0B96">
              <w:rPr>
                <w:rFonts w:eastAsia="Arial"/>
                <w:b/>
                <w:i/>
                <w:sz w:val="24"/>
                <w:szCs w:val="24"/>
              </w:rPr>
              <w:t xml:space="preserve"> </w:t>
            </w:r>
            <w:r w:rsidRPr="001C0B96">
              <w:rPr>
                <w:b/>
                <w:i/>
                <w:sz w:val="24"/>
                <w:szCs w:val="24"/>
              </w:rPr>
              <w:t xml:space="preserve">Введение - </w:t>
            </w:r>
            <w:r w:rsidR="00FD222A">
              <w:rPr>
                <w:b/>
                <w:i/>
                <w:sz w:val="24"/>
                <w:szCs w:val="24"/>
              </w:rPr>
              <w:t>3</w:t>
            </w:r>
            <w:r w:rsidRPr="001C0B96">
              <w:rPr>
                <w:b/>
                <w:i/>
                <w:sz w:val="24"/>
                <w:szCs w:val="24"/>
              </w:rPr>
              <w:t xml:space="preserve"> час</w:t>
            </w:r>
            <w:r w:rsidR="00FD222A">
              <w:rPr>
                <w:b/>
                <w:i/>
                <w:sz w:val="24"/>
                <w:szCs w:val="24"/>
              </w:rPr>
              <w:t>а</w:t>
            </w:r>
          </w:p>
        </w:tc>
      </w:tr>
      <w:tr w:rsidR="001C0B96" w:rsidRPr="001C0B96" w:rsidTr="001C0B96">
        <w:trPr>
          <w:trHeight w:val="81"/>
          <w:jc w:val="center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B96" w:rsidRPr="001C0B96" w:rsidRDefault="00F6762A" w:rsidP="001C0B96">
            <w:pPr>
              <w:spacing w:after="0" w:line="276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</w:t>
            </w:r>
          </w:p>
        </w:tc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B96" w:rsidRPr="001C0B96" w:rsidRDefault="001C0B96" w:rsidP="001C0B96">
            <w:pPr>
              <w:spacing w:after="0" w:line="276" w:lineRule="auto"/>
              <w:ind w:left="0" w:right="0" w:hanging="34"/>
              <w:contextualSpacing/>
              <w:jc w:val="left"/>
              <w:rPr>
                <w:sz w:val="24"/>
                <w:szCs w:val="24"/>
              </w:rPr>
            </w:pPr>
            <w:r w:rsidRPr="001C0B96">
              <w:rPr>
                <w:sz w:val="24"/>
                <w:szCs w:val="24"/>
              </w:rPr>
              <w:t xml:space="preserve"> Понятие проекта, проектной деятельности </w:t>
            </w:r>
          </w:p>
        </w:tc>
      </w:tr>
      <w:tr w:rsidR="001C0B96" w:rsidRPr="001C0B96" w:rsidTr="001C0B96">
        <w:trPr>
          <w:trHeight w:val="157"/>
          <w:jc w:val="center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B96" w:rsidRPr="001C0B96" w:rsidRDefault="001C0B96" w:rsidP="001C0B96">
            <w:pPr>
              <w:spacing w:after="0" w:line="276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B96" w:rsidRPr="001C0B96" w:rsidRDefault="001C0B96" w:rsidP="00FD222A">
            <w:pPr>
              <w:spacing w:after="0" w:line="276" w:lineRule="auto"/>
              <w:ind w:left="0" w:right="0" w:hanging="34"/>
              <w:contextualSpacing/>
              <w:jc w:val="center"/>
              <w:rPr>
                <w:sz w:val="24"/>
                <w:szCs w:val="24"/>
              </w:rPr>
            </w:pPr>
            <w:r w:rsidRPr="001C0B96">
              <w:rPr>
                <w:b/>
                <w:i/>
                <w:sz w:val="24"/>
                <w:szCs w:val="24"/>
              </w:rPr>
              <w:t>2.</w:t>
            </w:r>
            <w:r w:rsidRPr="001C0B96">
              <w:rPr>
                <w:rFonts w:eastAsia="Arial"/>
                <w:b/>
                <w:i/>
                <w:sz w:val="24"/>
                <w:szCs w:val="24"/>
              </w:rPr>
              <w:t xml:space="preserve"> </w:t>
            </w:r>
            <w:r w:rsidRPr="001C0B96">
              <w:rPr>
                <w:b/>
                <w:i/>
                <w:sz w:val="24"/>
                <w:szCs w:val="24"/>
              </w:rPr>
              <w:t>Ознакомление с разными видами проектов -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="00FD222A">
              <w:rPr>
                <w:b/>
                <w:i/>
                <w:sz w:val="24"/>
                <w:szCs w:val="24"/>
              </w:rPr>
              <w:t>6</w:t>
            </w:r>
            <w:r w:rsidRPr="001C0B96">
              <w:rPr>
                <w:b/>
                <w:i/>
                <w:sz w:val="24"/>
                <w:szCs w:val="24"/>
              </w:rPr>
              <w:t xml:space="preserve"> час</w:t>
            </w:r>
            <w:r>
              <w:rPr>
                <w:b/>
                <w:i/>
                <w:sz w:val="24"/>
                <w:szCs w:val="24"/>
              </w:rPr>
              <w:t>а</w:t>
            </w:r>
          </w:p>
        </w:tc>
      </w:tr>
      <w:tr w:rsidR="001C0B96" w:rsidRPr="001C0B96" w:rsidTr="001C0B96">
        <w:trPr>
          <w:trHeight w:val="105"/>
          <w:jc w:val="center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B96" w:rsidRPr="001C0B96" w:rsidRDefault="00FD222A" w:rsidP="00FD222A">
            <w:pPr>
              <w:spacing w:after="0" w:line="276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6762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B96" w:rsidRPr="001C0B96" w:rsidRDefault="001C0B96" w:rsidP="001C0B96">
            <w:pPr>
              <w:spacing w:after="0" w:line="276" w:lineRule="auto"/>
              <w:ind w:left="0" w:right="0" w:hanging="34"/>
              <w:contextualSpacing/>
              <w:jc w:val="left"/>
              <w:rPr>
                <w:sz w:val="24"/>
                <w:szCs w:val="24"/>
              </w:rPr>
            </w:pPr>
            <w:r w:rsidRPr="001C0B96">
              <w:rPr>
                <w:sz w:val="24"/>
                <w:szCs w:val="24"/>
              </w:rPr>
              <w:t xml:space="preserve">Структура проекта, типы проектов, продукт проектной деятельности </w:t>
            </w:r>
          </w:p>
        </w:tc>
      </w:tr>
      <w:tr w:rsidR="001C0B96" w:rsidRPr="001C0B96" w:rsidTr="001C0B96">
        <w:trPr>
          <w:trHeight w:val="180"/>
          <w:jc w:val="center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B96" w:rsidRPr="001C0B96" w:rsidRDefault="00FD222A" w:rsidP="001C0B96">
            <w:pPr>
              <w:spacing w:after="0" w:line="276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6-7</w:t>
            </w:r>
          </w:p>
        </w:tc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B96" w:rsidRPr="001C0B96" w:rsidRDefault="001C0B96" w:rsidP="001C0B96">
            <w:pPr>
              <w:spacing w:after="0" w:line="276" w:lineRule="auto"/>
              <w:ind w:left="0" w:right="0" w:hanging="34"/>
              <w:contextualSpacing/>
              <w:jc w:val="left"/>
              <w:rPr>
                <w:sz w:val="24"/>
                <w:szCs w:val="24"/>
              </w:rPr>
            </w:pPr>
            <w:r w:rsidRPr="001C0B96">
              <w:rPr>
                <w:sz w:val="24"/>
                <w:szCs w:val="24"/>
              </w:rPr>
              <w:t>Виды проектов</w:t>
            </w:r>
          </w:p>
        </w:tc>
      </w:tr>
      <w:tr w:rsidR="001C0B96" w:rsidRPr="001C0B96" w:rsidTr="001C0B96">
        <w:trPr>
          <w:trHeight w:val="115"/>
          <w:jc w:val="center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B96" w:rsidRPr="001C0B96" w:rsidRDefault="00FD222A" w:rsidP="001C0B96">
            <w:pPr>
              <w:spacing w:after="0" w:line="276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</w:t>
            </w:r>
          </w:p>
        </w:tc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B96" w:rsidRPr="001C0B96" w:rsidRDefault="001C0B96" w:rsidP="001C0B96">
            <w:pPr>
              <w:spacing w:after="0" w:line="276" w:lineRule="auto"/>
              <w:ind w:left="0" w:right="0" w:hanging="34"/>
              <w:contextualSpacing/>
              <w:jc w:val="left"/>
              <w:rPr>
                <w:sz w:val="24"/>
                <w:szCs w:val="24"/>
              </w:rPr>
            </w:pPr>
            <w:r w:rsidRPr="001C0B96">
              <w:rPr>
                <w:sz w:val="24"/>
                <w:szCs w:val="24"/>
              </w:rPr>
              <w:t>Чем проект отличается от исследования</w:t>
            </w:r>
          </w:p>
        </w:tc>
      </w:tr>
      <w:tr w:rsidR="001C0B96" w:rsidRPr="001C0B96" w:rsidTr="001C0B96">
        <w:trPr>
          <w:trHeight w:val="61"/>
          <w:jc w:val="center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B96" w:rsidRPr="001C0B96" w:rsidRDefault="001C0B96" w:rsidP="001C0B96">
            <w:pPr>
              <w:spacing w:after="0" w:line="276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B96" w:rsidRPr="001C0B96" w:rsidRDefault="001C0B96" w:rsidP="00FD222A">
            <w:pPr>
              <w:spacing w:after="0" w:line="276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1C0B96">
              <w:rPr>
                <w:b/>
                <w:i/>
                <w:sz w:val="24"/>
                <w:szCs w:val="24"/>
              </w:rPr>
              <w:t>3.</w:t>
            </w:r>
            <w:r w:rsidRPr="001C0B96">
              <w:rPr>
                <w:rFonts w:eastAsia="Arial"/>
                <w:b/>
                <w:i/>
                <w:sz w:val="24"/>
                <w:szCs w:val="24"/>
              </w:rPr>
              <w:t xml:space="preserve"> </w:t>
            </w:r>
            <w:r w:rsidRPr="001C0B96">
              <w:rPr>
                <w:b/>
                <w:i/>
                <w:sz w:val="24"/>
                <w:szCs w:val="24"/>
              </w:rPr>
              <w:t>Теоретические основы создания проекта -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="00FD222A">
              <w:rPr>
                <w:b/>
                <w:i/>
                <w:sz w:val="24"/>
                <w:szCs w:val="24"/>
              </w:rPr>
              <w:t>7</w:t>
            </w:r>
            <w:r w:rsidRPr="001C0B96">
              <w:rPr>
                <w:b/>
                <w:i/>
                <w:sz w:val="24"/>
                <w:szCs w:val="24"/>
              </w:rPr>
              <w:t xml:space="preserve"> час</w:t>
            </w:r>
            <w:r>
              <w:rPr>
                <w:b/>
                <w:i/>
                <w:sz w:val="24"/>
                <w:szCs w:val="24"/>
              </w:rPr>
              <w:t>ов</w:t>
            </w:r>
          </w:p>
        </w:tc>
      </w:tr>
      <w:tr w:rsidR="001C0B96" w:rsidRPr="001C0B96" w:rsidTr="001C0B96">
        <w:trPr>
          <w:trHeight w:val="125"/>
          <w:jc w:val="center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B96" w:rsidRPr="001C0B96" w:rsidRDefault="00FD222A" w:rsidP="001C0B96">
            <w:pPr>
              <w:spacing w:after="0" w:line="276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10-11</w:t>
            </w:r>
          </w:p>
        </w:tc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B96" w:rsidRPr="001C0B96" w:rsidRDefault="001C0B96" w:rsidP="001C0B96">
            <w:pPr>
              <w:tabs>
                <w:tab w:val="center" w:pos="388"/>
                <w:tab w:val="center" w:pos="1560"/>
                <w:tab w:val="center" w:pos="2554"/>
              </w:tabs>
              <w:spacing w:after="0" w:line="276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1C0B96">
              <w:rPr>
                <w:rFonts w:eastAsia="Calibri"/>
                <w:sz w:val="24"/>
                <w:szCs w:val="24"/>
              </w:rPr>
              <w:tab/>
            </w:r>
            <w:r w:rsidRPr="001C0B96">
              <w:rPr>
                <w:sz w:val="24"/>
                <w:szCs w:val="24"/>
              </w:rPr>
              <w:t xml:space="preserve">Этапы работы над </w:t>
            </w:r>
            <w:r>
              <w:rPr>
                <w:sz w:val="24"/>
                <w:szCs w:val="24"/>
              </w:rPr>
              <w:t>проектом.</w:t>
            </w:r>
            <w:r w:rsidRPr="001C0B96">
              <w:rPr>
                <w:sz w:val="24"/>
                <w:szCs w:val="24"/>
              </w:rPr>
              <w:t xml:space="preserve"> Выбор темы проекта</w:t>
            </w:r>
          </w:p>
        </w:tc>
      </w:tr>
      <w:tr w:rsidR="001C0B96" w:rsidRPr="001C0B96" w:rsidTr="001C0B96">
        <w:trPr>
          <w:trHeight w:val="484"/>
          <w:jc w:val="center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B96" w:rsidRPr="001C0B96" w:rsidRDefault="00FD222A" w:rsidP="001C0B96">
            <w:pPr>
              <w:spacing w:after="0" w:line="276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12-13</w:t>
            </w:r>
          </w:p>
        </w:tc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B96" w:rsidRPr="001C0B96" w:rsidRDefault="001C0B96" w:rsidP="001C0B96">
            <w:pPr>
              <w:spacing w:after="0" w:line="276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1C0B96">
              <w:rPr>
                <w:sz w:val="24"/>
                <w:szCs w:val="24"/>
              </w:rPr>
              <w:t>Обоснование актуальности проекта Формулировка целей проекта Выдвижение гипотезы</w:t>
            </w:r>
            <w:r>
              <w:rPr>
                <w:sz w:val="24"/>
                <w:szCs w:val="24"/>
              </w:rPr>
              <w:t>.</w:t>
            </w:r>
            <w:r w:rsidRPr="001C0B96">
              <w:rPr>
                <w:sz w:val="24"/>
                <w:szCs w:val="24"/>
              </w:rPr>
              <w:t xml:space="preserve"> Проектный продукт</w:t>
            </w:r>
          </w:p>
        </w:tc>
      </w:tr>
      <w:tr w:rsidR="001C0B96" w:rsidRPr="001C0B96" w:rsidTr="001C0B96">
        <w:trPr>
          <w:trHeight w:val="111"/>
          <w:jc w:val="center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B96" w:rsidRPr="001C0B96" w:rsidRDefault="00FD222A" w:rsidP="001C0B96">
            <w:pPr>
              <w:spacing w:after="0" w:line="276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14-15</w:t>
            </w:r>
          </w:p>
        </w:tc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B96" w:rsidRPr="001C0B96" w:rsidRDefault="001C0B96" w:rsidP="001C0B96">
            <w:pPr>
              <w:spacing w:after="0" w:line="276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1C0B96">
              <w:rPr>
                <w:sz w:val="24"/>
                <w:szCs w:val="24"/>
              </w:rPr>
              <w:t>Методы исследования</w:t>
            </w:r>
          </w:p>
        </w:tc>
      </w:tr>
      <w:tr w:rsidR="001C0B96" w:rsidRPr="001C0B96" w:rsidTr="001C0B96">
        <w:trPr>
          <w:trHeight w:val="470"/>
          <w:jc w:val="center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B96" w:rsidRPr="001C0B96" w:rsidRDefault="00FD222A" w:rsidP="001C0B96">
            <w:pPr>
              <w:spacing w:after="0" w:line="276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B96" w:rsidRPr="001C0B96" w:rsidRDefault="001C0B96" w:rsidP="001C0B96">
            <w:pPr>
              <w:spacing w:after="0" w:line="276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1C0B96">
              <w:rPr>
                <w:sz w:val="24"/>
                <w:szCs w:val="24"/>
              </w:rPr>
              <w:t>Определение теоретических основ исследования, его научно-практической значимости</w:t>
            </w:r>
          </w:p>
        </w:tc>
      </w:tr>
      <w:tr w:rsidR="001C0B96" w:rsidRPr="001C0B96" w:rsidTr="001C0B96">
        <w:trPr>
          <w:trHeight w:val="61"/>
          <w:jc w:val="center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B96" w:rsidRPr="001C0B96" w:rsidRDefault="001C0B96" w:rsidP="001C0B96">
            <w:pPr>
              <w:spacing w:after="0" w:line="276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B96" w:rsidRPr="001C0B96" w:rsidRDefault="001C0B96" w:rsidP="00FD222A">
            <w:pPr>
              <w:spacing w:after="0" w:line="276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1C0B96">
              <w:rPr>
                <w:b/>
                <w:i/>
                <w:sz w:val="24"/>
                <w:szCs w:val="24"/>
              </w:rPr>
              <w:t xml:space="preserve">4. Рефлексия – </w:t>
            </w:r>
            <w:r w:rsidR="00FD222A">
              <w:rPr>
                <w:b/>
                <w:i/>
                <w:sz w:val="24"/>
                <w:szCs w:val="24"/>
              </w:rPr>
              <w:t>1</w:t>
            </w:r>
            <w:r w:rsidRPr="001C0B96">
              <w:rPr>
                <w:b/>
                <w:i/>
                <w:sz w:val="24"/>
                <w:szCs w:val="24"/>
              </w:rPr>
              <w:t xml:space="preserve"> часа</w:t>
            </w:r>
          </w:p>
        </w:tc>
      </w:tr>
      <w:tr w:rsidR="001C0B96" w:rsidRPr="001C0B96" w:rsidTr="001C0B96">
        <w:trPr>
          <w:trHeight w:val="504"/>
          <w:jc w:val="center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B96" w:rsidRPr="001C0B96" w:rsidRDefault="00FD222A" w:rsidP="001C0B96">
            <w:pPr>
              <w:spacing w:after="0" w:line="276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B96" w:rsidRPr="001C0B96" w:rsidRDefault="001C0B96" w:rsidP="001C0B96">
            <w:pPr>
              <w:spacing w:after="0" w:line="276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1C0B96">
              <w:rPr>
                <w:sz w:val="24"/>
                <w:szCs w:val="24"/>
              </w:rPr>
              <w:t xml:space="preserve">Формула успешной деятельности. Сильные и слабые стороны работы над проектом. Самооценка. </w:t>
            </w:r>
            <w:r>
              <w:rPr>
                <w:sz w:val="24"/>
                <w:szCs w:val="24"/>
              </w:rPr>
              <w:t>Самоконтроль</w:t>
            </w:r>
          </w:p>
        </w:tc>
      </w:tr>
    </w:tbl>
    <w:p w:rsidR="00F6762A" w:rsidRPr="007C772F" w:rsidRDefault="00F6762A" w:rsidP="00390438">
      <w:pPr>
        <w:spacing w:after="0" w:line="276" w:lineRule="auto"/>
        <w:ind w:left="284" w:right="0" w:firstLine="0"/>
        <w:contextualSpacing/>
        <w:jc w:val="left"/>
        <w:rPr>
          <w:b/>
          <w:sz w:val="24"/>
          <w:szCs w:val="24"/>
        </w:rPr>
      </w:pPr>
    </w:p>
    <w:sectPr w:rsidR="00F6762A" w:rsidRPr="007C772F" w:rsidSect="001C0B96">
      <w:pgSz w:w="11906" w:h="16838"/>
      <w:pgMar w:top="567" w:right="567" w:bottom="851" w:left="567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D3D34"/>
    <w:multiLevelType w:val="multilevel"/>
    <w:tmpl w:val="EC2AA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079E5DB5"/>
    <w:multiLevelType w:val="hybridMultilevel"/>
    <w:tmpl w:val="6A70E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C0E81"/>
    <w:multiLevelType w:val="hybridMultilevel"/>
    <w:tmpl w:val="1C86A6F6"/>
    <w:lvl w:ilvl="0" w:tplc="A0E881C4">
      <w:start w:val="1"/>
      <w:numFmt w:val="decimal"/>
      <w:lvlText w:val="%1."/>
      <w:lvlJc w:val="left"/>
      <w:pPr>
        <w:ind w:left="77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66F476">
      <w:start w:val="1"/>
      <w:numFmt w:val="lowerLetter"/>
      <w:lvlText w:val="%2"/>
      <w:lvlJc w:val="left"/>
      <w:pPr>
        <w:ind w:left="149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AA3B3E">
      <w:start w:val="1"/>
      <w:numFmt w:val="lowerRoman"/>
      <w:lvlText w:val="%3"/>
      <w:lvlJc w:val="left"/>
      <w:pPr>
        <w:ind w:left="221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9007C2">
      <w:start w:val="1"/>
      <w:numFmt w:val="decimal"/>
      <w:lvlText w:val="%4"/>
      <w:lvlJc w:val="left"/>
      <w:pPr>
        <w:ind w:left="293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062B762">
      <w:start w:val="1"/>
      <w:numFmt w:val="lowerLetter"/>
      <w:lvlText w:val="%5"/>
      <w:lvlJc w:val="left"/>
      <w:pPr>
        <w:ind w:left="365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76BB30">
      <w:start w:val="1"/>
      <w:numFmt w:val="lowerRoman"/>
      <w:lvlText w:val="%6"/>
      <w:lvlJc w:val="left"/>
      <w:pPr>
        <w:ind w:left="437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0949F4E">
      <w:start w:val="1"/>
      <w:numFmt w:val="decimal"/>
      <w:lvlText w:val="%7"/>
      <w:lvlJc w:val="left"/>
      <w:pPr>
        <w:ind w:left="509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EB0BF2A">
      <w:start w:val="1"/>
      <w:numFmt w:val="lowerLetter"/>
      <w:lvlText w:val="%8"/>
      <w:lvlJc w:val="left"/>
      <w:pPr>
        <w:ind w:left="581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FC7D14">
      <w:start w:val="1"/>
      <w:numFmt w:val="lowerRoman"/>
      <w:lvlText w:val="%9"/>
      <w:lvlJc w:val="left"/>
      <w:pPr>
        <w:ind w:left="653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6E51E6F"/>
    <w:multiLevelType w:val="hybridMultilevel"/>
    <w:tmpl w:val="6CEE6624"/>
    <w:lvl w:ilvl="0" w:tplc="F7503F3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4CE02A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0760EAE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19695B2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28FFD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FE4CB6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282D6C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A88E3E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7C3976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4C152B4"/>
    <w:multiLevelType w:val="hybridMultilevel"/>
    <w:tmpl w:val="2FB82D04"/>
    <w:lvl w:ilvl="0" w:tplc="4602378C">
      <w:start w:val="1"/>
      <w:numFmt w:val="bullet"/>
      <w:lvlText w:val="-"/>
      <w:lvlJc w:val="left"/>
      <w:pPr>
        <w:ind w:left="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00E9FC">
      <w:start w:val="1"/>
      <w:numFmt w:val="bullet"/>
      <w:lvlText w:val="o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51481CA">
      <w:start w:val="1"/>
      <w:numFmt w:val="bullet"/>
      <w:lvlText w:val="▪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0A6846">
      <w:start w:val="1"/>
      <w:numFmt w:val="bullet"/>
      <w:lvlText w:val="•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1EE789E">
      <w:start w:val="1"/>
      <w:numFmt w:val="bullet"/>
      <w:lvlText w:val="o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A54B9B6">
      <w:start w:val="1"/>
      <w:numFmt w:val="bullet"/>
      <w:lvlText w:val="▪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32200D4">
      <w:start w:val="1"/>
      <w:numFmt w:val="bullet"/>
      <w:lvlText w:val="•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F8CB458">
      <w:start w:val="1"/>
      <w:numFmt w:val="bullet"/>
      <w:lvlText w:val="o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B262B4A">
      <w:start w:val="1"/>
      <w:numFmt w:val="bullet"/>
      <w:lvlText w:val="▪"/>
      <w:lvlJc w:val="left"/>
      <w:pPr>
        <w:ind w:left="6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61B3D1A"/>
    <w:multiLevelType w:val="hybridMultilevel"/>
    <w:tmpl w:val="8092DAEE"/>
    <w:lvl w:ilvl="0" w:tplc="9948FE6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90AF9A">
      <w:start w:val="1"/>
      <w:numFmt w:val="lowerLetter"/>
      <w:lvlText w:val="%2"/>
      <w:lvlJc w:val="left"/>
      <w:pPr>
        <w:ind w:left="1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E468256">
      <w:start w:val="1"/>
      <w:numFmt w:val="lowerRoman"/>
      <w:lvlText w:val="%3"/>
      <w:lvlJc w:val="left"/>
      <w:pPr>
        <w:ind w:left="1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F81278">
      <w:start w:val="1"/>
      <w:numFmt w:val="decimal"/>
      <w:lvlText w:val="%4"/>
      <w:lvlJc w:val="left"/>
      <w:pPr>
        <w:ind w:left="25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638FC5A">
      <w:start w:val="1"/>
      <w:numFmt w:val="lowerLetter"/>
      <w:lvlText w:val="%5"/>
      <w:lvlJc w:val="left"/>
      <w:pPr>
        <w:ind w:left="33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5A7C0E">
      <w:start w:val="1"/>
      <w:numFmt w:val="lowerRoman"/>
      <w:lvlText w:val="%6"/>
      <w:lvlJc w:val="left"/>
      <w:pPr>
        <w:ind w:left="40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68A2A16">
      <w:start w:val="1"/>
      <w:numFmt w:val="decimal"/>
      <w:lvlText w:val="%7"/>
      <w:lvlJc w:val="left"/>
      <w:pPr>
        <w:ind w:left="47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610F4FC">
      <w:start w:val="1"/>
      <w:numFmt w:val="lowerLetter"/>
      <w:lvlText w:val="%8"/>
      <w:lvlJc w:val="left"/>
      <w:pPr>
        <w:ind w:left="5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AD0886C">
      <w:start w:val="1"/>
      <w:numFmt w:val="lowerRoman"/>
      <w:lvlText w:val="%9"/>
      <w:lvlJc w:val="left"/>
      <w:pPr>
        <w:ind w:left="6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16E30AB"/>
    <w:multiLevelType w:val="hybridMultilevel"/>
    <w:tmpl w:val="A25C524C"/>
    <w:lvl w:ilvl="0" w:tplc="A3E29880">
      <w:start w:val="8"/>
      <w:numFmt w:val="decimal"/>
      <w:lvlText w:val="%1"/>
      <w:lvlJc w:val="left"/>
      <w:pPr>
        <w:ind w:left="70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9EA850">
      <w:start w:val="1"/>
      <w:numFmt w:val="lowerLetter"/>
      <w:lvlText w:val="%2"/>
      <w:lvlJc w:val="left"/>
      <w:pPr>
        <w:ind w:left="21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53CEB3E">
      <w:start w:val="1"/>
      <w:numFmt w:val="lowerRoman"/>
      <w:lvlText w:val="%3"/>
      <w:lvlJc w:val="left"/>
      <w:pPr>
        <w:ind w:left="28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17E017A">
      <w:start w:val="1"/>
      <w:numFmt w:val="decimal"/>
      <w:lvlText w:val="%4"/>
      <w:lvlJc w:val="left"/>
      <w:pPr>
        <w:ind w:left="36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8EB3FA">
      <w:start w:val="1"/>
      <w:numFmt w:val="lowerLetter"/>
      <w:lvlText w:val="%5"/>
      <w:lvlJc w:val="left"/>
      <w:pPr>
        <w:ind w:left="43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A09876">
      <w:start w:val="1"/>
      <w:numFmt w:val="lowerRoman"/>
      <w:lvlText w:val="%6"/>
      <w:lvlJc w:val="left"/>
      <w:pPr>
        <w:ind w:left="50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50494C">
      <w:start w:val="1"/>
      <w:numFmt w:val="decimal"/>
      <w:lvlText w:val="%7"/>
      <w:lvlJc w:val="left"/>
      <w:pPr>
        <w:ind w:left="57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8B8C86C">
      <w:start w:val="1"/>
      <w:numFmt w:val="lowerLetter"/>
      <w:lvlText w:val="%8"/>
      <w:lvlJc w:val="left"/>
      <w:pPr>
        <w:ind w:left="64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021074">
      <w:start w:val="1"/>
      <w:numFmt w:val="lowerRoman"/>
      <w:lvlText w:val="%9"/>
      <w:lvlJc w:val="left"/>
      <w:pPr>
        <w:ind w:left="72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C6012D6"/>
    <w:multiLevelType w:val="hybridMultilevel"/>
    <w:tmpl w:val="930A802E"/>
    <w:lvl w:ilvl="0" w:tplc="E402C1FC">
      <w:start w:val="1"/>
      <w:numFmt w:val="bullet"/>
      <w:lvlText w:val="•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B32F99C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54B4D8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5AD24E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58C94A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BF6D148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3D07986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7A6C8B8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DF2FF9C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4E241A6"/>
    <w:multiLevelType w:val="hybridMultilevel"/>
    <w:tmpl w:val="882A39A0"/>
    <w:lvl w:ilvl="0" w:tplc="0CC8D554">
      <w:start w:val="1"/>
      <w:numFmt w:val="bullet"/>
      <w:lvlText w:val="•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76B08A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4E84888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04446BE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4E4DCA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6846B0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E46AC06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46005C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2C8550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5312143"/>
    <w:multiLevelType w:val="hybridMultilevel"/>
    <w:tmpl w:val="59E064D2"/>
    <w:lvl w:ilvl="0" w:tplc="3F9CD188">
      <w:start w:val="1"/>
      <w:numFmt w:val="decimal"/>
      <w:lvlText w:val="%1."/>
      <w:lvlJc w:val="left"/>
      <w:pPr>
        <w:ind w:left="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C20B40">
      <w:start w:val="1"/>
      <w:numFmt w:val="lowerLetter"/>
      <w:lvlText w:val="%2"/>
      <w:lvlJc w:val="left"/>
      <w:pPr>
        <w:ind w:left="1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D4198C">
      <w:start w:val="1"/>
      <w:numFmt w:val="lowerRoman"/>
      <w:lvlText w:val="%3"/>
      <w:lvlJc w:val="left"/>
      <w:pPr>
        <w:ind w:left="2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C489150">
      <w:start w:val="1"/>
      <w:numFmt w:val="decimal"/>
      <w:lvlText w:val="%4"/>
      <w:lvlJc w:val="left"/>
      <w:pPr>
        <w:ind w:left="2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D23176">
      <w:start w:val="1"/>
      <w:numFmt w:val="lowerLetter"/>
      <w:lvlText w:val="%5"/>
      <w:lvlJc w:val="left"/>
      <w:pPr>
        <w:ind w:left="3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674F1FE">
      <w:start w:val="1"/>
      <w:numFmt w:val="lowerRoman"/>
      <w:lvlText w:val="%6"/>
      <w:lvlJc w:val="left"/>
      <w:pPr>
        <w:ind w:left="4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6E4E1A">
      <w:start w:val="1"/>
      <w:numFmt w:val="decimal"/>
      <w:lvlText w:val="%7"/>
      <w:lvlJc w:val="left"/>
      <w:pPr>
        <w:ind w:left="5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E0A462">
      <w:start w:val="1"/>
      <w:numFmt w:val="lowerLetter"/>
      <w:lvlText w:val="%8"/>
      <w:lvlJc w:val="left"/>
      <w:pPr>
        <w:ind w:left="5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C436B0">
      <w:start w:val="1"/>
      <w:numFmt w:val="lowerRoman"/>
      <w:lvlText w:val="%9"/>
      <w:lvlJc w:val="left"/>
      <w:pPr>
        <w:ind w:left="6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DE80FA4"/>
    <w:multiLevelType w:val="hybridMultilevel"/>
    <w:tmpl w:val="4E2C6CD6"/>
    <w:lvl w:ilvl="0" w:tplc="E490F250">
      <w:start w:val="1"/>
      <w:numFmt w:val="bullet"/>
      <w:lvlText w:val=""/>
      <w:lvlJc w:val="left"/>
      <w:pPr>
        <w:ind w:left="6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A6E6B2">
      <w:start w:val="1"/>
      <w:numFmt w:val="bullet"/>
      <w:lvlText w:val="o"/>
      <w:lvlJc w:val="left"/>
      <w:pPr>
        <w:ind w:left="136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D523E44">
      <w:start w:val="1"/>
      <w:numFmt w:val="bullet"/>
      <w:lvlText w:val="▪"/>
      <w:lvlJc w:val="left"/>
      <w:pPr>
        <w:ind w:left="20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4B01C3C">
      <w:start w:val="1"/>
      <w:numFmt w:val="bullet"/>
      <w:lvlText w:val="•"/>
      <w:lvlJc w:val="left"/>
      <w:pPr>
        <w:ind w:left="280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3409BEE">
      <w:start w:val="1"/>
      <w:numFmt w:val="bullet"/>
      <w:lvlText w:val="o"/>
      <w:lvlJc w:val="left"/>
      <w:pPr>
        <w:ind w:left="35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5282320">
      <w:start w:val="1"/>
      <w:numFmt w:val="bullet"/>
      <w:lvlText w:val="▪"/>
      <w:lvlJc w:val="left"/>
      <w:pPr>
        <w:ind w:left="424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45C79DE">
      <w:start w:val="1"/>
      <w:numFmt w:val="bullet"/>
      <w:lvlText w:val="•"/>
      <w:lvlJc w:val="left"/>
      <w:pPr>
        <w:ind w:left="496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E404EDE">
      <w:start w:val="1"/>
      <w:numFmt w:val="bullet"/>
      <w:lvlText w:val="o"/>
      <w:lvlJc w:val="left"/>
      <w:pPr>
        <w:ind w:left="56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D82270">
      <w:start w:val="1"/>
      <w:numFmt w:val="bullet"/>
      <w:lvlText w:val="▪"/>
      <w:lvlJc w:val="left"/>
      <w:pPr>
        <w:ind w:left="640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8"/>
  </w:num>
  <w:num w:numId="5">
    <w:abstractNumId w:val="7"/>
  </w:num>
  <w:num w:numId="6">
    <w:abstractNumId w:val="6"/>
  </w:num>
  <w:num w:numId="7">
    <w:abstractNumId w:val="3"/>
  </w:num>
  <w:num w:numId="8">
    <w:abstractNumId w:val="9"/>
  </w:num>
  <w:num w:numId="9">
    <w:abstractNumId w:val="5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889"/>
    <w:rsid w:val="00060BA2"/>
    <w:rsid w:val="00156A6B"/>
    <w:rsid w:val="001C0B96"/>
    <w:rsid w:val="00390438"/>
    <w:rsid w:val="003B3889"/>
    <w:rsid w:val="0051133A"/>
    <w:rsid w:val="007C772F"/>
    <w:rsid w:val="008337A5"/>
    <w:rsid w:val="00926987"/>
    <w:rsid w:val="00AA6863"/>
    <w:rsid w:val="00C4532D"/>
    <w:rsid w:val="00C92A42"/>
    <w:rsid w:val="00E1711F"/>
    <w:rsid w:val="00E41C89"/>
    <w:rsid w:val="00E6476E"/>
    <w:rsid w:val="00EC724D"/>
    <w:rsid w:val="00F6762A"/>
    <w:rsid w:val="00FD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9F07E"/>
  <w15:docId w15:val="{88C946FF-82F1-4F5E-B62C-B0572EABE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2" w:line="268" w:lineRule="auto"/>
      <w:ind w:left="10" w:right="477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67" w:lineRule="auto"/>
      <w:ind w:left="438" w:hanging="10"/>
      <w:outlineLvl w:val="1"/>
    </w:pPr>
    <w:rPr>
      <w:rFonts w:ascii="Times New Roman" w:eastAsia="Times New Roman" w:hAnsi="Times New Roman" w:cs="Times New Roman"/>
      <w:b/>
      <w:i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i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C772F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7</Pages>
  <Words>2407</Words>
  <Characters>13722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Голубцова Галина Александровна</cp:lastModifiedBy>
  <cp:revision>13</cp:revision>
  <dcterms:created xsi:type="dcterms:W3CDTF">2020-10-28T21:01:00Z</dcterms:created>
  <dcterms:modified xsi:type="dcterms:W3CDTF">2025-01-13T01:08:00Z</dcterms:modified>
</cp:coreProperties>
</file>