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FB0" w:rsidRPr="004751A9" w:rsidRDefault="009D5960">
      <w:pPr>
        <w:spacing w:after="0" w:line="408" w:lineRule="auto"/>
        <w:ind w:left="120"/>
        <w:jc w:val="center"/>
        <w:rPr>
          <w:lang w:val="ru-RU"/>
        </w:rPr>
      </w:pPr>
      <w:bookmarkStart w:id="0" w:name="block-25902981"/>
      <w:r w:rsidRPr="004751A9">
        <w:rPr>
          <w:rFonts w:ascii="Times New Roman" w:hAnsi="Times New Roman"/>
          <w:b/>
          <w:color w:val="000000"/>
          <w:sz w:val="28"/>
          <w:lang w:val="ru-RU"/>
        </w:rPr>
        <w:t>МИНИСТЕРСТВО ПРОСВЕЩЕНИЯ РОССИЙСКОЙ ФЕДЕРАЦИИ</w:t>
      </w:r>
    </w:p>
    <w:p w:rsidR="00272FB0" w:rsidRPr="004751A9" w:rsidRDefault="009D5960">
      <w:pPr>
        <w:spacing w:after="0" w:line="408" w:lineRule="auto"/>
        <w:ind w:left="120"/>
        <w:jc w:val="center"/>
        <w:rPr>
          <w:lang w:val="ru-RU"/>
        </w:rPr>
      </w:pPr>
      <w:r w:rsidRPr="004751A9">
        <w:rPr>
          <w:rFonts w:ascii="Times New Roman" w:hAnsi="Times New Roman"/>
          <w:b/>
          <w:color w:val="000000"/>
          <w:sz w:val="28"/>
          <w:lang w:val="ru-RU"/>
        </w:rPr>
        <w:t>МБОУ "Средняя школа Вулканного ГП"</w:t>
      </w: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tbl>
      <w:tblPr>
        <w:tblW w:w="0" w:type="auto"/>
        <w:tblLook w:val="04A0" w:firstRow="1" w:lastRow="0" w:firstColumn="1" w:lastColumn="0" w:noHBand="0" w:noVBand="1"/>
      </w:tblPr>
      <w:tblGrid>
        <w:gridCol w:w="3114"/>
        <w:gridCol w:w="3115"/>
        <w:gridCol w:w="3115"/>
      </w:tblGrid>
      <w:tr w:rsidR="004751A9" w:rsidTr="00E436D3">
        <w:tc>
          <w:tcPr>
            <w:tcW w:w="3114" w:type="dxa"/>
          </w:tcPr>
          <w:p w:rsidR="004751A9" w:rsidRDefault="004751A9" w:rsidP="00E436D3">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МО учителей</w:t>
            </w:r>
          </w:p>
          <w:p w:rsidR="004751A9" w:rsidRDefault="004751A9" w:rsidP="00E436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51A9" w:rsidRDefault="004751A9" w:rsidP="00E436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A3448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августа 202</w:t>
            </w:r>
            <w:r w:rsidR="00E436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4751A9" w:rsidRDefault="004751A9" w:rsidP="00E436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Зам.директора по УВР</w:t>
            </w:r>
          </w:p>
          <w:p w:rsidR="004751A9" w:rsidRDefault="004751A9" w:rsidP="00E436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51A9" w:rsidRDefault="004751A9" w:rsidP="00E436D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Голубцова Г.А.</w:t>
            </w:r>
          </w:p>
          <w:p w:rsidR="004751A9" w:rsidRDefault="00A34481" w:rsidP="00E436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w:t>
            </w:r>
            <w:r w:rsidR="004751A9">
              <w:rPr>
                <w:rFonts w:ascii="Times New Roman" w:eastAsia="Times New Roman" w:hAnsi="Times New Roman"/>
                <w:color w:val="000000"/>
                <w:sz w:val="24"/>
                <w:szCs w:val="24"/>
                <w:lang w:val="ru-RU"/>
              </w:rPr>
              <w:t xml:space="preserve"> августа 202</w:t>
            </w:r>
            <w:r w:rsidR="00E436D3">
              <w:rPr>
                <w:rFonts w:ascii="Times New Roman" w:eastAsia="Times New Roman" w:hAnsi="Times New Roman"/>
                <w:color w:val="000000"/>
                <w:sz w:val="24"/>
                <w:szCs w:val="24"/>
                <w:lang w:val="ru-RU"/>
              </w:rPr>
              <w:t>4</w:t>
            </w:r>
            <w:r w:rsidR="004751A9">
              <w:rPr>
                <w:rFonts w:ascii="Times New Roman" w:eastAsia="Times New Roman" w:hAnsi="Times New Roman"/>
                <w:color w:val="000000"/>
                <w:sz w:val="24"/>
                <w:szCs w:val="24"/>
                <w:lang w:val="ru-RU"/>
              </w:rPr>
              <w:t xml:space="preserve"> г.</w:t>
            </w:r>
          </w:p>
          <w:p w:rsidR="004751A9" w:rsidRDefault="004751A9" w:rsidP="00E436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ПРИНЯТО</w:t>
            </w:r>
          </w:p>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педагогического совета</w:t>
            </w:r>
          </w:p>
          <w:p w:rsidR="004751A9" w:rsidRDefault="004751A9" w:rsidP="00E436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51A9" w:rsidRDefault="004751A9" w:rsidP="00E436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«3</w:t>
            </w:r>
            <w:r w:rsidR="00A34481">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E436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4751A9" w:rsidRDefault="004751A9" w:rsidP="00E436D3">
            <w:pPr>
              <w:autoSpaceDE w:val="0"/>
              <w:autoSpaceDN w:val="0"/>
              <w:spacing w:after="120" w:line="240" w:lineRule="auto"/>
              <w:jc w:val="both"/>
              <w:rPr>
                <w:rFonts w:ascii="Times New Roman" w:eastAsia="Times New Roman" w:hAnsi="Times New Roman"/>
                <w:color w:val="000000"/>
                <w:sz w:val="24"/>
                <w:szCs w:val="24"/>
                <w:lang w:val="ru-RU"/>
              </w:rPr>
            </w:pPr>
          </w:p>
        </w:tc>
      </w:tr>
    </w:tbl>
    <w:p w:rsidR="004751A9" w:rsidRPr="00EB2509" w:rsidRDefault="004751A9" w:rsidP="004751A9">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E436D3" w:rsidP="00E436D3">
      <w:pPr>
        <w:spacing w:after="0" w:line="408" w:lineRule="auto"/>
        <w:rPr>
          <w:lang w:val="ru-RU"/>
        </w:rPr>
      </w:pPr>
      <w:r>
        <w:rPr>
          <w:lang w:val="ru-RU"/>
        </w:rPr>
        <w:t xml:space="preserve">                                                                      </w:t>
      </w:r>
      <w:r w:rsidR="009D5960" w:rsidRPr="004751A9">
        <w:rPr>
          <w:rFonts w:ascii="Times New Roman" w:hAnsi="Times New Roman"/>
          <w:b/>
          <w:color w:val="000000"/>
          <w:sz w:val="28"/>
          <w:lang w:val="ru-RU"/>
        </w:rPr>
        <w:t>РАБОЧАЯ ПРОГРАММА</w:t>
      </w:r>
    </w:p>
    <w:p w:rsidR="00272FB0" w:rsidRPr="004751A9" w:rsidRDefault="009D5960">
      <w:pPr>
        <w:spacing w:after="0" w:line="408" w:lineRule="auto"/>
        <w:ind w:left="120"/>
        <w:jc w:val="center"/>
        <w:rPr>
          <w:lang w:val="ru-RU"/>
        </w:rPr>
      </w:pPr>
      <w:r w:rsidRPr="004751A9">
        <w:rPr>
          <w:rFonts w:ascii="Times New Roman" w:hAnsi="Times New Roman"/>
          <w:color w:val="000000"/>
          <w:sz w:val="28"/>
          <w:lang w:val="ru-RU"/>
        </w:rPr>
        <w:t>(</w:t>
      </w:r>
      <w:r>
        <w:rPr>
          <w:rFonts w:ascii="Times New Roman" w:hAnsi="Times New Roman"/>
          <w:color w:val="000000"/>
          <w:sz w:val="28"/>
        </w:rPr>
        <w:t>ID</w:t>
      </w:r>
      <w:r w:rsidRPr="004751A9">
        <w:rPr>
          <w:rFonts w:ascii="Times New Roman" w:hAnsi="Times New Roman"/>
          <w:color w:val="000000"/>
          <w:sz w:val="28"/>
          <w:lang w:val="ru-RU"/>
        </w:rPr>
        <w:t xml:space="preserve"> 3432925)</w:t>
      </w:r>
    </w:p>
    <w:p w:rsidR="00272FB0" w:rsidRPr="004751A9" w:rsidRDefault="00272FB0">
      <w:pPr>
        <w:spacing w:after="0"/>
        <w:ind w:left="120"/>
        <w:jc w:val="center"/>
        <w:rPr>
          <w:lang w:val="ru-RU"/>
        </w:rPr>
      </w:pPr>
    </w:p>
    <w:p w:rsidR="00272FB0" w:rsidRPr="004751A9" w:rsidRDefault="009D5960">
      <w:pPr>
        <w:spacing w:after="0" w:line="408" w:lineRule="auto"/>
        <w:ind w:left="120"/>
        <w:jc w:val="center"/>
        <w:rPr>
          <w:lang w:val="ru-RU"/>
        </w:rPr>
      </w:pPr>
      <w:r w:rsidRPr="004751A9">
        <w:rPr>
          <w:rFonts w:ascii="Times New Roman" w:hAnsi="Times New Roman"/>
          <w:b/>
          <w:color w:val="000000"/>
          <w:sz w:val="28"/>
          <w:lang w:val="ru-RU"/>
        </w:rPr>
        <w:t>учебного предмета «Литература. Углубленный уровень»</w:t>
      </w:r>
    </w:p>
    <w:p w:rsidR="00272FB0" w:rsidRPr="004751A9" w:rsidRDefault="009D5960" w:rsidP="004751A9">
      <w:pPr>
        <w:spacing w:after="0" w:line="408" w:lineRule="auto"/>
        <w:ind w:left="120"/>
        <w:jc w:val="center"/>
        <w:rPr>
          <w:lang w:val="ru-RU"/>
        </w:rPr>
      </w:pPr>
      <w:r w:rsidRPr="004751A9">
        <w:rPr>
          <w:rFonts w:ascii="Times New Roman" w:hAnsi="Times New Roman"/>
          <w:color w:val="000000"/>
          <w:sz w:val="28"/>
          <w:lang w:val="ru-RU"/>
        </w:rPr>
        <w:t xml:space="preserve">для обучающихся 10-11 классов </w:t>
      </w:r>
    </w:p>
    <w:p w:rsidR="004751A9" w:rsidRPr="002209BF" w:rsidRDefault="004751A9" w:rsidP="004751A9">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w:t>
      </w:r>
      <w:r w:rsidRPr="004751A9">
        <w:rPr>
          <w:rFonts w:ascii="Times New Roman" w:hAnsi="Times New Roman" w:cs="Times New Roman"/>
          <w:sz w:val="24"/>
          <w:szCs w:val="24"/>
          <w:lang w:val="ru-RU"/>
        </w:rPr>
        <w:t>2</w:t>
      </w:r>
      <w:r w:rsidRPr="00833483">
        <w:rPr>
          <w:rFonts w:ascii="Times New Roman" w:hAnsi="Times New Roman" w:cs="Times New Roman"/>
          <w:sz w:val="24"/>
          <w:szCs w:val="24"/>
          <w:lang w:val="ru-RU"/>
        </w:rPr>
        <w:t>_ год</w:t>
      </w:r>
      <w:r>
        <w:rPr>
          <w:rFonts w:ascii="Times New Roman" w:hAnsi="Times New Roman" w:cs="Times New Roman"/>
          <w:sz w:val="24"/>
          <w:szCs w:val="24"/>
          <w:lang w:val="ru-RU"/>
        </w:rPr>
        <w:t>а</w:t>
      </w:r>
    </w:p>
    <w:p w:rsidR="004751A9" w:rsidRPr="00833483" w:rsidRDefault="004751A9" w:rsidP="004751A9">
      <w:pPr>
        <w:spacing w:after="0"/>
        <w:jc w:val="center"/>
        <w:rPr>
          <w:rFonts w:ascii="Times New Roman" w:hAnsi="Times New Roman" w:cs="Times New Roman"/>
          <w:sz w:val="24"/>
          <w:szCs w:val="24"/>
          <w:lang w:val="ru-RU"/>
        </w:rPr>
      </w:pPr>
    </w:p>
    <w:p w:rsidR="004751A9" w:rsidRPr="00E436D3" w:rsidRDefault="00E436D3" w:rsidP="00E436D3">
      <w:pPr>
        <w:pStyle w:val="Default"/>
      </w:pPr>
      <w:r>
        <w:rPr>
          <w:i/>
        </w:rPr>
        <w:tab/>
      </w:r>
      <w:r>
        <w:rPr>
          <w:sz w:val="26"/>
          <w:szCs w:val="26"/>
        </w:rPr>
        <w:t>С</w:t>
      </w:r>
      <w:r w:rsidRPr="00E436D3">
        <w:rPr>
          <w:sz w:val="26"/>
          <w:szCs w:val="26"/>
        </w:rPr>
        <w:t xml:space="preserve">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E436D3" w:rsidRDefault="004751A9" w:rsidP="004751A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w:t>
      </w:r>
    </w:p>
    <w:p w:rsidR="00E436D3" w:rsidRDefault="00E436D3" w:rsidP="004751A9">
      <w:pPr>
        <w:spacing w:after="0"/>
        <w:jc w:val="right"/>
        <w:rPr>
          <w:rFonts w:ascii="Times New Roman" w:hAnsi="Times New Roman" w:cs="Times New Roman"/>
          <w:sz w:val="24"/>
          <w:szCs w:val="24"/>
          <w:lang w:val="ru-RU"/>
        </w:rPr>
      </w:pPr>
    </w:p>
    <w:p w:rsidR="00E436D3" w:rsidRDefault="00E436D3" w:rsidP="004751A9">
      <w:pPr>
        <w:spacing w:after="0"/>
        <w:jc w:val="right"/>
        <w:rPr>
          <w:rFonts w:ascii="Times New Roman" w:hAnsi="Times New Roman" w:cs="Times New Roman"/>
          <w:sz w:val="24"/>
          <w:szCs w:val="24"/>
          <w:lang w:val="ru-RU"/>
        </w:rPr>
      </w:pPr>
    </w:p>
    <w:p w:rsidR="004751A9" w:rsidRPr="00833483" w:rsidRDefault="004751A9" w:rsidP="004751A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rsidR="004751A9" w:rsidRPr="00833483" w:rsidRDefault="00D65C6A" w:rsidP="004751A9">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Братчук Н.Н.</w:t>
      </w:r>
      <w:bookmarkStart w:id="1" w:name="_GoBack"/>
      <w:bookmarkEnd w:id="1"/>
      <w:r w:rsidR="00E436D3">
        <w:rPr>
          <w:rFonts w:ascii="Times New Roman" w:hAnsi="Times New Roman" w:cs="Times New Roman"/>
          <w:sz w:val="24"/>
          <w:szCs w:val="24"/>
          <w:lang w:val="ru-RU"/>
        </w:rPr>
        <w:t>.</w:t>
      </w:r>
    </w:p>
    <w:p w:rsidR="004751A9" w:rsidRDefault="004751A9" w:rsidP="004751A9">
      <w:pPr>
        <w:spacing w:after="0" w:line="408" w:lineRule="auto"/>
        <w:ind w:left="12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русского языка</w:t>
      </w:r>
    </w:p>
    <w:p w:rsidR="004751A9" w:rsidRPr="00EB2509" w:rsidRDefault="004751A9" w:rsidP="004751A9">
      <w:pPr>
        <w:spacing w:after="0"/>
        <w:ind w:left="120"/>
        <w:jc w:val="right"/>
        <w:rPr>
          <w:lang w:val="ru-RU"/>
        </w:rPr>
      </w:pPr>
      <w:r>
        <w:rPr>
          <w:rFonts w:ascii="Times New Roman" w:hAnsi="Times New Roman" w:cs="Times New Roman"/>
          <w:sz w:val="24"/>
          <w:szCs w:val="24"/>
          <w:lang w:val="ru-RU"/>
        </w:rPr>
        <w:t xml:space="preserve"> и литературы</w:t>
      </w: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E436D3" w:rsidP="00E436D3">
      <w:pPr>
        <w:spacing w:after="0"/>
        <w:rPr>
          <w:lang w:val="ru-RU"/>
        </w:rPr>
      </w:pPr>
      <w:bookmarkStart w:id="2" w:name="c63a5ee0-0836-40cd-a7b6-9bd36da85929"/>
      <w:r>
        <w:rPr>
          <w:lang w:val="ru-RU"/>
        </w:rPr>
        <w:t xml:space="preserve">                                                                          </w:t>
      </w:r>
      <w:r w:rsidR="009D5960" w:rsidRPr="004751A9">
        <w:rPr>
          <w:rFonts w:ascii="Times New Roman" w:hAnsi="Times New Roman"/>
          <w:b/>
          <w:color w:val="000000"/>
          <w:sz w:val="28"/>
          <w:lang w:val="ru-RU"/>
        </w:rPr>
        <w:t>Вулканный</w:t>
      </w:r>
      <w:bookmarkEnd w:id="2"/>
      <w:r w:rsidR="009D5960" w:rsidRPr="004751A9">
        <w:rPr>
          <w:rFonts w:ascii="Times New Roman" w:hAnsi="Times New Roman"/>
          <w:b/>
          <w:color w:val="000000"/>
          <w:sz w:val="28"/>
          <w:lang w:val="ru-RU"/>
        </w:rPr>
        <w:t xml:space="preserve"> </w:t>
      </w:r>
      <w:bookmarkStart w:id="3" w:name="f448cfdc-48bb-4000-af66-4be49c6a952a"/>
      <w:r w:rsidR="009D5960" w:rsidRPr="004751A9">
        <w:rPr>
          <w:rFonts w:ascii="Times New Roman" w:hAnsi="Times New Roman"/>
          <w:b/>
          <w:color w:val="000000"/>
          <w:sz w:val="28"/>
          <w:lang w:val="ru-RU"/>
        </w:rPr>
        <w:t>202</w:t>
      </w:r>
      <w:bookmarkEnd w:id="3"/>
      <w:r>
        <w:rPr>
          <w:rFonts w:ascii="Times New Roman" w:hAnsi="Times New Roman"/>
          <w:b/>
          <w:color w:val="000000"/>
          <w:sz w:val="28"/>
          <w:lang w:val="ru-RU"/>
        </w:rPr>
        <w:t>4</w:t>
      </w:r>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4" w:name="block-25902987"/>
      <w:bookmarkEnd w:id="0"/>
      <w:r w:rsidRPr="004751A9">
        <w:rPr>
          <w:rFonts w:ascii="Times New Roman" w:hAnsi="Times New Roman"/>
          <w:b/>
          <w:color w:val="000000"/>
          <w:sz w:val="28"/>
          <w:lang w:val="ru-RU"/>
        </w:rPr>
        <w:lastRenderedPageBreak/>
        <w:t>ПОЯСНИТЕЛЬНАЯ ЗАПИСКА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ОБЩАЯ ХАРАКТЕРИСТИКА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751A9">
        <w:rPr>
          <w:rFonts w:ascii="Times New Roman" w:hAnsi="Times New Roman"/>
          <w:color w:val="000000"/>
          <w:sz w:val="28"/>
          <w:lang w:val="ru-RU"/>
        </w:rPr>
        <w:t>Х – начала ХХ</w:t>
      </w:r>
      <w:r>
        <w:rPr>
          <w:rFonts w:ascii="Times New Roman" w:hAnsi="Times New Roman"/>
          <w:color w:val="000000"/>
          <w:sz w:val="28"/>
        </w:rPr>
        <w:t>I</w:t>
      </w:r>
      <w:r w:rsidRPr="004751A9">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w:t>
      </w:r>
      <w:r w:rsidRPr="004751A9">
        <w:rPr>
          <w:rFonts w:ascii="Times New Roman" w:hAnsi="Times New Roman"/>
          <w:color w:val="000000"/>
          <w:sz w:val="28"/>
          <w:lang w:val="ru-RU"/>
        </w:rPr>
        <w:lastRenderedPageBreak/>
        <w:t>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4751A9">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4751A9">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ЦЕЛИ ИЗУЧЕНИЯ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w:t>
      </w:r>
      <w:r w:rsidRPr="004751A9">
        <w:rPr>
          <w:rFonts w:ascii="Times New Roman" w:hAnsi="Times New Roman"/>
          <w:color w:val="000000"/>
          <w:sz w:val="28"/>
          <w:lang w:val="ru-RU"/>
        </w:rPr>
        <w:lastRenderedPageBreak/>
        <w:t>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w:t>
      </w:r>
      <w:r w:rsidRPr="004751A9">
        <w:rPr>
          <w:rFonts w:ascii="Times New Roman" w:hAnsi="Times New Roman"/>
          <w:color w:val="000000"/>
          <w:sz w:val="28"/>
          <w:lang w:val="ru-RU"/>
        </w:rPr>
        <w:lastRenderedPageBreak/>
        <w:t>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w:t>
      </w:r>
      <w:r w:rsidRPr="004751A9">
        <w:rPr>
          <w:rFonts w:ascii="Times New Roman" w:hAnsi="Times New Roman"/>
          <w:color w:val="000000"/>
          <w:sz w:val="28"/>
          <w:lang w:val="ru-RU"/>
        </w:rPr>
        <w:lastRenderedPageBreak/>
        <w:t>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МЕСТО УЧЕБНОГО ПРЕДМЕТА «ЛИТЕРАТУРА» В УЧЕБНОМ ПЛАНЕ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На изучение литературы в 10–11 классах среднего общего образования отводится 340 ч., </w:t>
      </w:r>
      <w:r w:rsidRPr="004751A9">
        <w:rPr>
          <w:rFonts w:ascii="Times New Roman" w:hAnsi="Times New Roman"/>
          <w:b/>
          <w:color w:val="000000"/>
          <w:sz w:val="28"/>
          <w:u w:val="single"/>
          <w:lang w:val="ru-RU"/>
        </w:rPr>
        <w:t>в 10 класса - 170 часов (5 часов в неделю)</w:t>
      </w:r>
      <w:r w:rsidRPr="004751A9">
        <w:rPr>
          <w:rFonts w:ascii="Times New Roman" w:hAnsi="Times New Roman"/>
          <w:color w:val="000000"/>
          <w:sz w:val="28"/>
          <w:lang w:val="ru-RU"/>
        </w:rPr>
        <w:t>, в 11 классе - 170 часов (5 часов в неделю).</w:t>
      </w:r>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5" w:name="block-25902986"/>
      <w:bookmarkEnd w:id="4"/>
      <w:r w:rsidRPr="004751A9">
        <w:rPr>
          <w:rFonts w:ascii="Times New Roman" w:hAnsi="Times New Roman"/>
          <w:b/>
          <w:color w:val="000000"/>
          <w:sz w:val="28"/>
          <w:lang w:val="ru-RU"/>
        </w:rPr>
        <w:lastRenderedPageBreak/>
        <w:t>СОДЕРЖАНИЕ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10 КЛАСС</w:t>
      </w:r>
    </w:p>
    <w:p w:rsidR="00E436D3" w:rsidRPr="00E436D3" w:rsidRDefault="00E436D3" w:rsidP="00E436D3">
      <w:pPr>
        <w:spacing w:after="0" w:line="264" w:lineRule="auto"/>
        <w:ind w:firstLine="600"/>
        <w:jc w:val="both"/>
        <w:rPr>
          <w:rFonts w:ascii="Times New Roman" w:hAnsi="Times New Roman"/>
          <w:b/>
          <w:color w:val="000000"/>
          <w:sz w:val="28"/>
          <w:lang w:val="ru-RU"/>
        </w:rPr>
      </w:pPr>
      <w:r w:rsidRPr="00E436D3">
        <w:rPr>
          <w:rFonts w:ascii="Times New Roman" w:hAnsi="Times New Roman"/>
          <w:b/>
          <w:color w:val="000000"/>
          <w:sz w:val="28"/>
          <w:lang w:val="ru-RU"/>
        </w:rPr>
        <w:t>Обобщающее повторение</w:t>
      </w:r>
    </w:p>
    <w:p w:rsidR="00E436D3" w:rsidRDefault="00E436D3" w:rsidP="00E436D3">
      <w:pPr>
        <w:spacing w:after="0" w:line="264" w:lineRule="auto"/>
        <w:ind w:firstLine="600"/>
        <w:jc w:val="both"/>
        <w:rPr>
          <w:rFonts w:ascii="Times New Roman" w:hAnsi="Times New Roman"/>
          <w:b/>
          <w:color w:val="000000"/>
          <w:sz w:val="28"/>
          <w:lang w:val="ru-RU"/>
        </w:rPr>
      </w:pPr>
      <w:r w:rsidRPr="00E436D3">
        <w:rPr>
          <w:rFonts w:ascii="Times New Roman" w:hAnsi="Times New Roman"/>
          <w:b/>
          <w:color w:val="000000"/>
          <w:sz w:val="28"/>
          <w:lang w:val="ru-RU"/>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Игореве»; </w:t>
      </w:r>
      <w:r w:rsidRPr="00E436D3">
        <w:rPr>
          <w:rFonts w:ascii="Times New Roman" w:hAnsi="Times New Roman"/>
          <w:color w:val="000000"/>
          <w:sz w:val="28"/>
          <w:lang w:val="ru-RU"/>
        </w:rPr>
        <w:t xml:space="preserve">стихотворения </w:t>
      </w:r>
      <w:r w:rsidRPr="00E436D3">
        <w:rPr>
          <w:rFonts w:ascii="Times New Roman" w:hAnsi="Times New Roman"/>
          <w:b/>
          <w:color w:val="000000"/>
          <w:sz w:val="28"/>
          <w:lang w:val="ru-RU"/>
        </w:rPr>
        <w:t xml:space="preserve">М.В. Ломоносова, Г.Р. Державина; </w:t>
      </w:r>
      <w:r w:rsidRPr="00E436D3">
        <w:rPr>
          <w:rFonts w:ascii="Times New Roman" w:hAnsi="Times New Roman"/>
          <w:color w:val="000000"/>
          <w:sz w:val="28"/>
          <w:lang w:val="ru-RU"/>
        </w:rPr>
        <w:t>комедия</w:t>
      </w:r>
      <w:r w:rsidRPr="00E436D3">
        <w:rPr>
          <w:rFonts w:ascii="Times New Roman" w:hAnsi="Times New Roman"/>
          <w:b/>
          <w:color w:val="000000"/>
          <w:sz w:val="28"/>
          <w:lang w:val="ru-RU"/>
        </w:rPr>
        <w:t xml:space="preserve"> Д.И. Фонвизина «Недоросль»; </w:t>
      </w:r>
      <w:r w:rsidRPr="00E436D3">
        <w:rPr>
          <w:rFonts w:ascii="Times New Roman" w:hAnsi="Times New Roman"/>
          <w:color w:val="000000"/>
          <w:sz w:val="28"/>
          <w:lang w:val="ru-RU"/>
        </w:rPr>
        <w:t>стихотворения и баллады</w:t>
      </w:r>
      <w:r w:rsidRPr="00E436D3">
        <w:rPr>
          <w:rFonts w:ascii="Times New Roman" w:hAnsi="Times New Roman"/>
          <w:b/>
          <w:color w:val="000000"/>
          <w:sz w:val="28"/>
          <w:lang w:val="ru-RU"/>
        </w:rPr>
        <w:t xml:space="preserve"> В.А. Жуковского; </w:t>
      </w:r>
      <w:r w:rsidRPr="00E436D3">
        <w:rPr>
          <w:rFonts w:ascii="Times New Roman" w:hAnsi="Times New Roman"/>
          <w:color w:val="000000"/>
          <w:sz w:val="28"/>
          <w:lang w:val="ru-RU"/>
        </w:rPr>
        <w:t>комедия</w:t>
      </w:r>
      <w:r w:rsidRPr="00E436D3">
        <w:rPr>
          <w:rFonts w:ascii="Times New Roman" w:hAnsi="Times New Roman"/>
          <w:b/>
          <w:color w:val="000000"/>
          <w:sz w:val="28"/>
          <w:lang w:val="ru-RU"/>
        </w:rPr>
        <w:t xml:space="preserve"> А.С. Грибоедова «Горе от ума»; </w:t>
      </w:r>
      <w:r w:rsidRPr="00E436D3">
        <w:rPr>
          <w:rFonts w:ascii="Times New Roman" w:hAnsi="Times New Roman"/>
          <w:color w:val="000000"/>
          <w:sz w:val="28"/>
          <w:lang w:val="ru-RU"/>
        </w:rPr>
        <w:t>произведения</w:t>
      </w:r>
      <w:r w:rsidRPr="00E436D3">
        <w:rPr>
          <w:rFonts w:ascii="Times New Roman" w:hAnsi="Times New Roman"/>
          <w:b/>
          <w:color w:val="000000"/>
          <w:sz w:val="28"/>
          <w:lang w:val="ru-RU"/>
        </w:rPr>
        <w:t xml:space="preserve"> А.С. Пушкина (</w:t>
      </w:r>
      <w:r w:rsidRPr="00E436D3">
        <w:rPr>
          <w:rFonts w:ascii="Times New Roman" w:hAnsi="Times New Roman"/>
          <w:color w:val="000000"/>
          <w:sz w:val="28"/>
          <w:lang w:val="ru-RU"/>
        </w:rPr>
        <w:t>стихотворения, романы</w:t>
      </w:r>
      <w:r w:rsidRPr="00E436D3">
        <w:rPr>
          <w:rFonts w:ascii="Times New Roman" w:hAnsi="Times New Roman"/>
          <w:b/>
          <w:color w:val="000000"/>
          <w:sz w:val="28"/>
          <w:lang w:val="ru-RU"/>
        </w:rPr>
        <w:t xml:space="preserve"> «Евгений Онегин» и «Капитанская дочка»); </w:t>
      </w:r>
      <w:r w:rsidRPr="00E436D3">
        <w:rPr>
          <w:rFonts w:ascii="Times New Roman" w:hAnsi="Times New Roman"/>
          <w:color w:val="000000"/>
          <w:sz w:val="28"/>
          <w:lang w:val="ru-RU"/>
        </w:rPr>
        <w:t xml:space="preserve">произведения </w:t>
      </w:r>
      <w:r w:rsidRPr="00E436D3">
        <w:rPr>
          <w:rFonts w:ascii="Times New Roman" w:hAnsi="Times New Roman"/>
          <w:b/>
          <w:color w:val="000000"/>
          <w:sz w:val="28"/>
          <w:lang w:val="ru-RU"/>
        </w:rPr>
        <w:t>М.Ю. Лермонтова (</w:t>
      </w:r>
      <w:r w:rsidRPr="00E436D3">
        <w:rPr>
          <w:rFonts w:ascii="Times New Roman" w:hAnsi="Times New Roman"/>
          <w:color w:val="000000"/>
          <w:sz w:val="28"/>
          <w:lang w:val="ru-RU"/>
        </w:rPr>
        <w:t>стихотворения, роман</w:t>
      </w:r>
      <w:r w:rsidRPr="00E436D3">
        <w:rPr>
          <w:rFonts w:ascii="Times New Roman" w:hAnsi="Times New Roman"/>
          <w:b/>
          <w:color w:val="000000"/>
          <w:sz w:val="28"/>
          <w:lang w:val="ru-RU"/>
        </w:rPr>
        <w:t xml:space="preserve"> «Герой нашего времени»); </w:t>
      </w:r>
      <w:r w:rsidRPr="00E436D3">
        <w:rPr>
          <w:rFonts w:ascii="Times New Roman" w:hAnsi="Times New Roman"/>
          <w:color w:val="000000"/>
          <w:sz w:val="28"/>
          <w:lang w:val="ru-RU"/>
        </w:rPr>
        <w:t>произведения</w:t>
      </w:r>
      <w:r w:rsidRPr="00E436D3">
        <w:rPr>
          <w:rFonts w:ascii="Times New Roman" w:hAnsi="Times New Roman"/>
          <w:b/>
          <w:color w:val="000000"/>
          <w:sz w:val="28"/>
          <w:lang w:val="ru-RU"/>
        </w:rPr>
        <w:t xml:space="preserve"> Н.В. Гоголя (</w:t>
      </w:r>
      <w:r w:rsidRPr="00E436D3">
        <w:rPr>
          <w:rFonts w:ascii="Times New Roman" w:hAnsi="Times New Roman"/>
          <w:color w:val="000000"/>
          <w:sz w:val="28"/>
          <w:lang w:val="ru-RU"/>
        </w:rPr>
        <w:t xml:space="preserve">комедия </w:t>
      </w:r>
      <w:r w:rsidRPr="00E436D3">
        <w:rPr>
          <w:rFonts w:ascii="Times New Roman" w:hAnsi="Times New Roman"/>
          <w:b/>
          <w:color w:val="000000"/>
          <w:sz w:val="28"/>
          <w:lang w:val="ru-RU"/>
        </w:rPr>
        <w:t>«Ревизор», поэма «Мертвые души»).</w:t>
      </w:r>
    </w:p>
    <w:p w:rsidR="00272FB0" w:rsidRPr="004751A9" w:rsidRDefault="00E436D3" w:rsidP="00E436D3">
      <w:pPr>
        <w:spacing w:after="0" w:line="264" w:lineRule="auto"/>
        <w:jc w:val="both"/>
        <w:rPr>
          <w:lang w:val="ru-RU"/>
        </w:rPr>
      </w:pPr>
      <w:r>
        <w:rPr>
          <w:rFonts w:ascii="Times New Roman" w:hAnsi="Times New Roman"/>
          <w:b/>
          <w:color w:val="000000"/>
          <w:sz w:val="28"/>
          <w:lang w:val="ru-RU"/>
        </w:rPr>
        <w:t xml:space="preserve">       </w:t>
      </w:r>
      <w:r w:rsidR="009D5960" w:rsidRPr="004751A9">
        <w:rPr>
          <w:rFonts w:ascii="Times New Roman" w:hAnsi="Times New Roman"/>
          <w:b/>
          <w:color w:val="000000"/>
          <w:sz w:val="28"/>
          <w:lang w:val="ru-RU"/>
        </w:rPr>
        <w:t xml:space="preserve">Литература второй половины </w:t>
      </w:r>
      <w:r w:rsidR="009D5960">
        <w:rPr>
          <w:rFonts w:ascii="Times New Roman" w:hAnsi="Times New Roman"/>
          <w:b/>
          <w:color w:val="000000"/>
          <w:sz w:val="28"/>
        </w:rPr>
        <w:t>XIX</w:t>
      </w:r>
      <w:r w:rsidR="009D5960" w:rsidRPr="004751A9">
        <w:rPr>
          <w:rFonts w:ascii="Times New Roman" w:hAnsi="Times New Roman"/>
          <w:b/>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А. Н. Островский. </w:t>
      </w:r>
      <w:r w:rsidRPr="004751A9">
        <w:rPr>
          <w:rFonts w:ascii="Times New Roman" w:hAnsi="Times New Roman"/>
          <w:color w:val="000000"/>
          <w:sz w:val="28"/>
          <w:lang w:val="ru-RU"/>
        </w:rPr>
        <w:t xml:space="preserve">Драма «Гроза». Пьесы </w:t>
      </w:r>
      <w:bookmarkStart w:id="6" w:name="04056e20-cfd5-4a1f-b35a-1896b07955fe"/>
      <w:r w:rsidRPr="004751A9">
        <w:rPr>
          <w:rFonts w:ascii="Times New Roman" w:hAnsi="Times New Roman"/>
          <w:color w:val="000000"/>
          <w:sz w:val="28"/>
          <w:lang w:val="ru-RU"/>
        </w:rPr>
        <w:t>«Бесприданница», «Свои люди – сочтёмся» и др. (одно произведение по выбору).</w:t>
      </w:r>
      <w:bookmarkEnd w:id="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И. А. Гончаров. </w:t>
      </w:r>
      <w:r w:rsidRPr="004751A9">
        <w:rPr>
          <w:rFonts w:ascii="Times New Roman" w:hAnsi="Times New Roman"/>
          <w:color w:val="000000"/>
          <w:sz w:val="28"/>
          <w:lang w:val="ru-RU"/>
        </w:rPr>
        <w:t xml:space="preserve">Роман «Обломов». Романы и очерки </w:t>
      </w:r>
      <w:bookmarkStart w:id="7" w:name="17702136-ae41-41a5-8256-db7a8b18e79b"/>
      <w:r w:rsidRPr="004751A9">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И. С. Тургенев. </w:t>
      </w:r>
      <w:r w:rsidRPr="004751A9">
        <w:rPr>
          <w:rFonts w:ascii="Times New Roman" w:hAnsi="Times New Roman"/>
          <w:color w:val="000000"/>
          <w:sz w:val="28"/>
          <w:lang w:val="ru-RU"/>
        </w:rPr>
        <w:t xml:space="preserve">Роман «Отцы и дети». </w:t>
      </w:r>
      <w:bookmarkStart w:id="8" w:name="aa1a84d3-79b8-43c2-9af6-8627970f8a52"/>
      <w:r w:rsidRPr="004751A9">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4751A9">
        <w:rPr>
          <w:rFonts w:ascii="Times New Roman" w:hAnsi="Times New Roman"/>
          <w:color w:val="000000"/>
          <w:sz w:val="28"/>
          <w:lang w:val="ru-RU"/>
        </w:rPr>
        <w:t xml:space="preserve"> Статья «Гамлет и Дон Кихот».</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Ф. И. Тютчев.</w:t>
      </w:r>
      <w:r w:rsidRPr="004751A9">
        <w:rPr>
          <w:rFonts w:ascii="Times New Roman" w:hAnsi="Times New Roman"/>
          <w:color w:val="000000"/>
          <w:sz w:val="28"/>
          <w:lang w:val="ru-RU"/>
        </w:rPr>
        <w:t xml:space="preserve"> Стихотворения </w:t>
      </w:r>
      <w:bookmarkStart w:id="9" w:name="cf0ca056-0be1-4849-a295-6fc382c49d94"/>
      <w:r w:rsidRPr="004751A9">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4751A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Н. А. Некрасов.</w:t>
      </w:r>
      <w:r w:rsidRPr="004751A9">
        <w:rPr>
          <w:rFonts w:ascii="Times New Roman" w:hAnsi="Times New Roman"/>
          <w:color w:val="000000"/>
          <w:sz w:val="28"/>
          <w:lang w:val="ru-RU"/>
        </w:rPr>
        <w:t xml:space="preserve"> Стихотворения </w:t>
      </w:r>
      <w:bookmarkStart w:id="10" w:name="d3183ee0-e6cd-4560-8589-21544b0f61cd"/>
      <w:r w:rsidRPr="004751A9">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«Кому на Руси жить хорошо».</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А. А. Фет. </w:t>
      </w:r>
      <w:r w:rsidRPr="004751A9">
        <w:rPr>
          <w:rFonts w:ascii="Times New Roman" w:hAnsi="Times New Roman"/>
          <w:color w:val="000000"/>
          <w:sz w:val="28"/>
          <w:lang w:val="ru-RU"/>
        </w:rPr>
        <w:t xml:space="preserve">Стихотворения </w:t>
      </w:r>
      <w:bookmarkStart w:id="11" w:name="bd46cecf-11ab-4f28-8b86-c336bb0449ea"/>
      <w:r w:rsidRPr="004751A9">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 xml:space="preserve">А. К. Толстой. </w:t>
      </w:r>
      <w:r w:rsidRPr="004751A9">
        <w:rPr>
          <w:rFonts w:ascii="Times New Roman" w:hAnsi="Times New Roman"/>
          <w:color w:val="000000"/>
          <w:sz w:val="28"/>
          <w:lang w:val="ru-RU"/>
        </w:rPr>
        <w:t xml:space="preserve">Стихотворения </w:t>
      </w:r>
      <w:bookmarkStart w:id="12" w:name="320131da-17e4-419b-a00b-0d1b246f1a11"/>
      <w:r w:rsidRPr="004751A9">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Н. Г. Чернышевский. </w:t>
      </w:r>
      <w:r w:rsidRPr="004751A9">
        <w:rPr>
          <w:rFonts w:ascii="Times New Roman" w:hAnsi="Times New Roman"/>
          <w:color w:val="000000"/>
          <w:sz w:val="28"/>
          <w:lang w:val="ru-RU"/>
        </w:rPr>
        <w:t xml:space="preserve">Роман «Что делать?» </w:t>
      </w:r>
      <w:bookmarkStart w:id="13" w:name="332fa7a7-aaa9-454e-ad9a-cbc8b3079548"/>
      <w:r w:rsidRPr="004751A9">
        <w:rPr>
          <w:rFonts w:ascii="Times New Roman" w:hAnsi="Times New Roman"/>
          <w:color w:val="000000"/>
          <w:sz w:val="28"/>
          <w:lang w:val="ru-RU"/>
        </w:rPr>
        <w:t>(главы по выбору).</w:t>
      </w:r>
      <w:bookmarkEnd w:id="13"/>
      <w:r w:rsidRPr="004751A9">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4751A9">
        <w:rPr>
          <w:rFonts w:ascii="Times New Roman" w:hAnsi="Times New Roman"/>
          <w:color w:val="000000"/>
          <w:sz w:val="28"/>
          <w:lang w:val="ru-RU"/>
        </w:rPr>
        <w:t>-</w:t>
      </w:r>
      <w:r>
        <w:rPr>
          <w:rFonts w:ascii="Times New Roman" w:hAnsi="Times New Roman"/>
          <w:color w:val="000000"/>
          <w:sz w:val="28"/>
        </w:rPr>
        <w:t>vous</w:t>
      </w:r>
      <w:r w:rsidRPr="004751A9">
        <w:rPr>
          <w:rFonts w:ascii="Times New Roman" w:hAnsi="Times New Roman"/>
          <w:color w:val="000000"/>
          <w:sz w:val="28"/>
          <w:lang w:val="ru-RU"/>
        </w:rPr>
        <w:t>. Размышления по прочтении повести г. Тургенева «Ася».</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Ф. М. Достоевский.</w:t>
      </w:r>
      <w:r w:rsidRPr="004751A9">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4751A9">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Л. Н. Толстой. </w:t>
      </w:r>
      <w:r w:rsidRPr="004751A9">
        <w:rPr>
          <w:rFonts w:ascii="Times New Roman" w:hAnsi="Times New Roman"/>
          <w:color w:val="000000"/>
          <w:sz w:val="28"/>
          <w:lang w:val="ru-RU"/>
        </w:rPr>
        <w:t xml:space="preserve">Роман-эпопея «Война и мир». Рассказы, повести и романы </w:t>
      </w:r>
      <w:bookmarkStart w:id="15" w:name="fe235a46-f8b6-4d5d-8f44-dd9a2bda1b9e"/>
      <w:r w:rsidRPr="004751A9">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М. Е. Салтыков-Щедрин. </w:t>
      </w:r>
      <w:r w:rsidRPr="004751A9">
        <w:rPr>
          <w:rFonts w:ascii="Times New Roman" w:hAnsi="Times New Roman"/>
          <w:color w:val="000000"/>
          <w:sz w:val="28"/>
          <w:lang w:val="ru-RU"/>
        </w:rPr>
        <w:t xml:space="preserve">Роман-хроника «История одного города» </w:t>
      </w:r>
      <w:bookmarkStart w:id="16" w:name="628b2c52-0a7c-4595-8010-cb181a16d2e6"/>
      <w:r w:rsidRPr="004751A9">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A92CEC">
        <w:rPr>
          <w:rFonts w:ascii="Times New Roman" w:hAnsi="Times New Roman"/>
          <w:color w:val="000000"/>
          <w:sz w:val="28"/>
          <w:lang w:val="ru-RU"/>
        </w:rPr>
        <w:t xml:space="preserve">Сказки (не менее трёх по выбору). </w:t>
      </w:r>
      <w:r w:rsidRPr="004751A9">
        <w:rPr>
          <w:rFonts w:ascii="Times New Roman" w:hAnsi="Times New Roman"/>
          <w:color w:val="000000"/>
          <w:sz w:val="28"/>
          <w:lang w:val="ru-RU"/>
        </w:rPr>
        <w:t>Например, «Пропала совесть», «Медведь на воеводстве», «Карась-идеалист», «Коняга» и др.</w:t>
      </w:r>
      <w:bookmarkEnd w:id="1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Н. С. Лесков.</w:t>
      </w:r>
      <w:r w:rsidRPr="004751A9">
        <w:rPr>
          <w:rFonts w:ascii="Times New Roman" w:hAnsi="Times New Roman"/>
          <w:color w:val="000000"/>
          <w:sz w:val="28"/>
          <w:lang w:val="ru-RU"/>
        </w:rPr>
        <w:t xml:space="preserve"> Рассказы и повести </w:t>
      </w:r>
      <w:bookmarkStart w:id="17" w:name="11d1de43-c9b2-4bce-8bf5-3da2bc6d8355"/>
      <w:r w:rsidRPr="004751A9">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А. П. Чехов.</w:t>
      </w:r>
      <w:r w:rsidRPr="004751A9">
        <w:rPr>
          <w:rFonts w:ascii="Times New Roman" w:hAnsi="Times New Roman"/>
          <w:color w:val="000000"/>
          <w:sz w:val="28"/>
          <w:lang w:val="ru-RU"/>
        </w:rPr>
        <w:t xml:space="preserve"> Рассказы </w:t>
      </w:r>
      <w:bookmarkStart w:id="18" w:name="7667e3dd-5b31-40bd-8fd9-a8175048ed65"/>
      <w:r w:rsidRPr="004751A9">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Комедия «Вишнёвый сад». Пьесы </w:t>
      </w:r>
      <w:bookmarkStart w:id="19" w:name="49929a7a-91b4-4909-8d26-adbcf003e49e"/>
      <w:r w:rsidRPr="004751A9">
        <w:rPr>
          <w:rFonts w:ascii="Times New Roman" w:hAnsi="Times New Roman"/>
          <w:color w:val="000000"/>
          <w:sz w:val="28"/>
          <w:lang w:val="ru-RU"/>
        </w:rPr>
        <w:t>«Чайка», «Дядя Ваня», «Три сестры» (одно произведение по выбору).</w:t>
      </w:r>
      <w:bookmarkEnd w:id="1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Статьи </w:t>
      </w:r>
      <w:bookmarkStart w:id="20" w:name="dbf15ff5-b422-4c88-a221-2564e3b826e5"/>
      <w:r>
        <w:rPr>
          <w:rFonts w:ascii="Times New Roman" w:hAnsi="Times New Roman"/>
          <w:color w:val="000000"/>
          <w:sz w:val="28"/>
        </w:rPr>
        <w:t>H</w:t>
      </w:r>
      <w:r w:rsidRPr="004751A9">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народов России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Стихотворения и поэмы </w:t>
      </w:r>
      <w:bookmarkStart w:id="21" w:name="f1d0b150-9285-46ae-90cf-107aa680ddc7"/>
      <w:r w:rsidRPr="004751A9">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Зарубежная литература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 xml:space="preserve">Зарубежная проза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22" w:name="30c717c3-eb46-4248-81c1-a9afc462a115"/>
      <w:r w:rsidRPr="004751A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23" w:name="2122dc7b-aab3-43f4-aaab-97910333859e"/>
      <w:r w:rsidRPr="004751A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 </w:t>
      </w:r>
      <w:bookmarkStart w:id="24" w:name="257f881e-1352-4f76-abc0-f3ea4a13d3e4"/>
      <w:r w:rsidRPr="004751A9">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11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751A9">
        <w:rPr>
          <w:rFonts w:ascii="Times New Roman" w:hAnsi="Times New Roman"/>
          <w:b/>
          <w:color w:val="000000"/>
          <w:sz w:val="28"/>
          <w:lang w:val="ru-RU"/>
        </w:rPr>
        <w:t xml:space="preserve"> – начала ХХ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А. И. Куприн.</w:t>
      </w:r>
      <w:r w:rsidRPr="004751A9">
        <w:rPr>
          <w:rFonts w:ascii="Times New Roman" w:hAnsi="Times New Roman"/>
          <w:color w:val="000000"/>
          <w:sz w:val="28"/>
          <w:lang w:val="ru-RU"/>
        </w:rPr>
        <w:t xml:space="preserve"> Рассказы и повести </w:t>
      </w:r>
      <w:bookmarkStart w:id="25" w:name="8f839536-1403-46ef-b482-26dc76ef1d44"/>
      <w:r w:rsidRPr="004751A9">
        <w:rPr>
          <w:rFonts w:ascii="Times New Roman" w:hAnsi="Times New Roman"/>
          <w:color w:val="000000"/>
          <w:sz w:val="28"/>
          <w:lang w:val="ru-RU"/>
        </w:rPr>
        <w:t>(два произведения по выбору). Например, «Гранатовый браслет», «Олеся», «Поединок» и др.</w:t>
      </w:r>
      <w:bookmarkEnd w:id="2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Л. Н. Андреев.</w:t>
      </w:r>
      <w:r w:rsidRPr="004751A9">
        <w:rPr>
          <w:rFonts w:ascii="Times New Roman" w:hAnsi="Times New Roman"/>
          <w:color w:val="000000"/>
          <w:sz w:val="28"/>
          <w:lang w:val="ru-RU"/>
        </w:rPr>
        <w:t xml:space="preserve"> Рассказы и повести </w:t>
      </w:r>
      <w:bookmarkStart w:id="26" w:name="2532456b-a393-471d-a2fc-919c408fc54b"/>
      <w:r w:rsidRPr="004751A9">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Горький. </w:t>
      </w:r>
      <w:r w:rsidRPr="004751A9">
        <w:rPr>
          <w:rFonts w:ascii="Times New Roman" w:hAnsi="Times New Roman"/>
          <w:color w:val="000000"/>
          <w:sz w:val="28"/>
          <w:lang w:val="ru-RU"/>
        </w:rPr>
        <w:t xml:space="preserve">Рассказы, повести, романы </w:t>
      </w:r>
      <w:bookmarkStart w:id="27" w:name="15de6deb-47e8-47e8-9ab7-2e423bfa006a"/>
      <w:r w:rsidRPr="004751A9">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Пьеса «На дне».</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Стихотворения поэтов Серебряного века</w:t>
      </w:r>
      <w:r w:rsidRPr="004751A9">
        <w:rPr>
          <w:rFonts w:ascii="Times New Roman" w:hAnsi="Times New Roman"/>
          <w:color w:val="000000"/>
          <w:sz w:val="28"/>
          <w:lang w:val="ru-RU"/>
        </w:rPr>
        <w:t xml:space="preserve"> </w:t>
      </w:r>
      <w:bookmarkStart w:id="28" w:name="550d8e7a-751d-4dcb-9bfa-ab9f29ef86d6"/>
      <w:r w:rsidRPr="004751A9">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ХХ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И. А. Бунин.</w:t>
      </w:r>
      <w:r w:rsidRPr="004751A9">
        <w:rPr>
          <w:rFonts w:ascii="Times New Roman" w:hAnsi="Times New Roman"/>
          <w:color w:val="000000"/>
          <w:sz w:val="28"/>
          <w:lang w:val="ru-RU"/>
        </w:rPr>
        <w:t xml:space="preserve"> Стихотворения </w:t>
      </w:r>
      <w:bookmarkStart w:id="29" w:name="ee16bfc3-4b2c-47d2-8567-facdf6bd6ad1"/>
      <w:r w:rsidRPr="004751A9">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A92CEC">
        <w:rPr>
          <w:rFonts w:ascii="Times New Roman" w:hAnsi="Times New Roman"/>
          <w:color w:val="000000"/>
          <w:sz w:val="28"/>
          <w:lang w:val="ru-RU"/>
        </w:rPr>
        <w:t xml:space="preserve">Рассказы (три по выбору). </w:t>
      </w:r>
      <w:r w:rsidRPr="004751A9">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9"/>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Книга очерков «Окаянные дни» </w:t>
      </w:r>
      <w:bookmarkStart w:id="30" w:name="2057c156-7463-49b1-9af9-14da48bde16d"/>
      <w:r w:rsidRPr="004751A9">
        <w:rPr>
          <w:rFonts w:ascii="Times New Roman" w:hAnsi="Times New Roman"/>
          <w:color w:val="000000"/>
          <w:sz w:val="28"/>
          <w:lang w:val="ru-RU"/>
        </w:rPr>
        <w:t>(фрагменты)</w:t>
      </w:r>
      <w:bookmarkEnd w:id="30"/>
      <w:r w:rsidRPr="004751A9">
        <w:rPr>
          <w:rFonts w:ascii="Times New Roman" w:hAnsi="Times New Roman"/>
          <w:color w:val="000000"/>
          <w:sz w:val="28"/>
          <w:lang w:val="ru-RU"/>
        </w:rPr>
        <w:t>.</w:t>
      </w:r>
    </w:p>
    <w:p w:rsidR="00272FB0" w:rsidRPr="004751A9" w:rsidRDefault="009D5960">
      <w:pPr>
        <w:spacing w:after="0" w:line="264" w:lineRule="auto"/>
        <w:ind w:firstLine="600"/>
        <w:jc w:val="both"/>
        <w:rPr>
          <w:lang w:val="ru-RU"/>
        </w:rPr>
      </w:pPr>
      <w:r w:rsidRPr="004751A9">
        <w:rPr>
          <w:rFonts w:ascii="Times New Roman" w:hAnsi="Times New Roman"/>
          <w:b/>
          <w:color w:val="000000"/>
          <w:spacing w:val="-3"/>
          <w:sz w:val="28"/>
          <w:lang w:val="ru-RU"/>
        </w:rPr>
        <w:t>А. А. Блок.</w:t>
      </w:r>
      <w:r w:rsidRPr="004751A9">
        <w:rPr>
          <w:rFonts w:ascii="Times New Roman" w:hAnsi="Times New Roman"/>
          <w:color w:val="000000"/>
          <w:spacing w:val="-3"/>
          <w:sz w:val="28"/>
          <w:lang w:val="ru-RU"/>
        </w:rPr>
        <w:t xml:space="preserve"> Стихотворения </w:t>
      </w:r>
      <w:bookmarkStart w:id="31" w:name="dbe480c2-7f78-4f87-8fec-f318f1a8efd3"/>
      <w:r w:rsidRPr="004751A9">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w:t>
      </w:r>
      <w:r w:rsidRPr="004751A9">
        <w:rPr>
          <w:rFonts w:ascii="Times New Roman" w:hAnsi="Times New Roman"/>
          <w:color w:val="000000"/>
          <w:spacing w:val="-3"/>
          <w:sz w:val="28"/>
          <w:lang w:val="ru-RU"/>
        </w:rPr>
        <w:lastRenderedPageBreak/>
        <w:t>«Фабрика», «Русь», «Когда вы стоите на моём пути…», «Она пришла с мороза…», «Рождённые в года глухие…», «Пушкинскому Дому», «Скифы» и др.</w:t>
      </w:r>
      <w:bookmarkEnd w:id="31"/>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«Двенадцать».</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Н. С. Гумилёв.</w:t>
      </w:r>
      <w:r w:rsidRPr="004751A9">
        <w:rPr>
          <w:rFonts w:ascii="Times New Roman" w:hAnsi="Times New Roman"/>
          <w:color w:val="000000"/>
          <w:sz w:val="28"/>
          <w:lang w:val="ru-RU"/>
        </w:rPr>
        <w:t xml:space="preserve"> Стихотворения </w:t>
      </w:r>
      <w:bookmarkStart w:id="32" w:name="d5352e28-cf38-4476-abfe-c72adeaa5a0a"/>
      <w:r w:rsidRPr="004751A9">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В. В. Маяковский. </w:t>
      </w:r>
      <w:r w:rsidRPr="004751A9">
        <w:rPr>
          <w:rFonts w:ascii="Times New Roman" w:hAnsi="Times New Roman"/>
          <w:color w:val="000000"/>
          <w:sz w:val="28"/>
          <w:lang w:val="ru-RU"/>
        </w:rPr>
        <w:t xml:space="preserve">Стихотворения </w:t>
      </w:r>
      <w:bookmarkStart w:id="33" w:name="432b5866-a3c1-4048-af94-cf8dd46f3ae7"/>
      <w:r w:rsidRPr="004751A9">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4751A9">
        <w:rPr>
          <w:rFonts w:ascii="Times New Roman" w:hAnsi="Times New Roman"/>
          <w:color w:val="000000"/>
          <w:sz w:val="28"/>
          <w:lang w:val="ru-RU"/>
        </w:rPr>
        <w:t>Поэмы «Облако в штанах», «Во весь голос. Первое вступление в поэму».</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С. А. Есенин.</w:t>
      </w:r>
      <w:r w:rsidRPr="004751A9">
        <w:rPr>
          <w:rFonts w:ascii="Times New Roman" w:hAnsi="Times New Roman"/>
          <w:color w:val="000000"/>
          <w:sz w:val="28"/>
          <w:lang w:val="ru-RU"/>
        </w:rPr>
        <w:t xml:space="preserve"> Стихотворения </w:t>
      </w:r>
      <w:bookmarkStart w:id="34" w:name="61a4bf81-13ca-4c63-a45f-4a447326d49d"/>
      <w:r w:rsidRPr="004751A9">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«Чёрный человек».</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О. Э. Мандельштам. </w:t>
      </w:r>
      <w:r w:rsidRPr="004751A9">
        <w:rPr>
          <w:rFonts w:ascii="Times New Roman" w:hAnsi="Times New Roman"/>
          <w:color w:val="000000"/>
          <w:sz w:val="28"/>
          <w:lang w:val="ru-RU"/>
        </w:rPr>
        <w:t xml:space="preserve">Стихотворения </w:t>
      </w:r>
      <w:bookmarkStart w:id="35" w:name="66cb0cc4-f64d-4772-b7d1-39c9ea323ecd"/>
      <w:r w:rsidRPr="004751A9">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4751A9">
        <w:rPr>
          <w:rFonts w:ascii="Times New Roman" w:hAnsi="Times New Roman"/>
          <w:color w:val="000000"/>
          <w:sz w:val="28"/>
          <w:lang w:val="ru-RU"/>
        </w:rPr>
        <w:t xml:space="preserve"> </w:t>
      </w:r>
      <w:r>
        <w:rPr>
          <w:rFonts w:ascii="Times New Roman" w:hAnsi="Times New Roman"/>
          <w:color w:val="000000"/>
          <w:sz w:val="28"/>
        </w:rPr>
        <w:t>Dame</w:t>
      </w:r>
      <w:r w:rsidRPr="004751A9">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М. И. Цветаева. </w:t>
      </w:r>
      <w:r w:rsidRPr="004751A9">
        <w:rPr>
          <w:rFonts w:ascii="Times New Roman" w:hAnsi="Times New Roman"/>
          <w:color w:val="000000"/>
          <w:sz w:val="28"/>
          <w:lang w:val="ru-RU"/>
        </w:rPr>
        <w:t xml:space="preserve">Стихотворения </w:t>
      </w:r>
      <w:bookmarkStart w:id="36" w:name="f4497015-f06d-4dee-8408-6f7ecb50c81e"/>
      <w:r w:rsidRPr="004751A9">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Очерк «Мой Пушкин».</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А. А. Ахматова.</w:t>
      </w:r>
      <w:r w:rsidRPr="004751A9">
        <w:rPr>
          <w:rFonts w:ascii="Times New Roman" w:hAnsi="Times New Roman"/>
          <w:color w:val="000000"/>
          <w:sz w:val="28"/>
          <w:lang w:val="ru-RU"/>
        </w:rPr>
        <w:t xml:space="preserve"> Стихотворения </w:t>
      </w:r>
      <w:bookmarkStart w:id="37" w:name="bf77810f-5979-4d8b-a304-b053a362ccfa"/>
      <w:r w:rsidRPr="004751A9">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«Реквием».</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Е. И. Замятин. </w:t>
      </w:r>
      <w:r w:rsidRPr="004751A9">
        <w:rPr>
          <w:rFonts w:ascii="Times New Roman" w:hAnsi="Times New Roman"/>
          <w:color w:val="000000"/>
          <w:sz w:val="28"/>
          <w:lang w:val="ru-RU"/>
        </w:rPr>
        <w:t>Роман «Мы».</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Н.А. Островский.</w:t>
      </w:r>
      <w:r w:rsidRPr="004751A9">
        <w:rPr>
          <w:rFonts w:ascii="Times New Roman" w:hAnsi="Times New Roman"/>
          <w:color w:val="000000"/>
          <w:sz w:val="28"/>
          <w:lang w:val="ru-RU"/>
        </w:rPr>
        <w:t xml:space="preserve"> Роман «Как закалялась сталь» </w:t>
      </w:r>
      <w:bookmarkStart w:id="38" w:name="6120207d-2782-44a7-9beb-9a1683c43550"/>
      <w:r w:rsidRPr="004751A9">
        <w:rPr>
          <w:rFonts w:ascii="Times New Roman" w:hAnsi="Times New Roman"/>
          <w:color w:val="000000"/>
          <w:sz w:val="28"/>
          <w:lang w:val="ru-RU"/>
        </w:rPr>
        <w:t>(избранные главы)</w:t>
      </w:r>
      <w:bookmarkEnd w:id="38"/>
      <w:r w:rsidRPr="004751A9">
        <w:rPr>
          <w:rFonts w:ascii="Times New Roman" w:hAnsi="Times New Roman"/>
          <w:color w:val="000000"/>
          <w:sz w:val="28"/>
          <w:lang w:val="ru-RU"/>
        </w:rPr>
        <w:t>.</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М. А. Шолохов. </w:t>
      </w:r>
      <w:r w:rsidRPr="004751A9">
        <w:rPr>
          <w:rFonts w:ascii="Times New Roman" w:hAnsi="Times New Roman"/>
          <w:color w:val="000000"/>
          <w:sz w:val="28"/>
          <w:lang w:val="ru-RU"/>
        </w:rPr>
        <w:t>Роман-эпопея «Тихий Дон».</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В. В. Набоков.</w:t>
      </w:r>
      <w:r w:rsidRPr="004751A9">
        <w:rPr>
          <w:rFonts w:ascii="Times New Roman" w:hAnsi="Times New Roman"/>
          <w:color w:val="000000"/>
          <w:sz w:val="28"/>
          <w:lang w:val="ru-RU"/>
        </w:rPr>
        <w:t xml:space="preserve"> Рассказы, повести, романы </w:t>
      </w:r>
      <w:bookmarkStart w:id="39" w:name="1ebab6ed-ff62-4e83-b3ae-780d9f3a8613"/>
      <w:r w:rsidRPr="004751A9">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М. А. Булгаков. </w:t>
      </w:r>
      <w:r w:rsidRPr="004751A9">
        <w:rPr>
          <w:rFonts w:ascii="Times New Roman" w:hAnsi="Times New Roman"/>
          <w:color w:val="000000"/>
          <w:sz w:val="28"/>
          <w:lang w:val="ru-RU"/>
        </w:rPr>
        <w:t xml:space="preserve">Романы </w:t>
      </w:r>
      <w:bookmarkStart w:id="40" w:name="b177db16-d7b1-477b-a24a-c044e463def8"/>
      <w:r w:rsidRPr="004751A9">
        <w:rPr>
          <w:rFonts w:ascii="Times New Roman" w:hAnsi="Times New Roman"/>
          <w:color w:val="000000"/>
          <w:sz w:val="28"/>
          <w:lang w:val="ru-RU"/>
        </w:rPr>
        <w:t>«Белая гвардия», «Мастер и Маргарита» (один роман по выбору).</w:t>
      </w:r>
      <w:bookmarkEnd w:id="40"/>
      <w:r w:rsidRPr="004751A9">
        <w:rPr>
          <w:rFonts w:ascii="Times New Roman" w:hAnsi="Times New Roman"/>
          <w:color w:val="000000"/>
          <w:sz w:val="28"/>
          <w:lang w:val="ru-RU"/>
        </w:rPr>
        <w:t xml:space="preserve"> Рассказы, повести, пьесы </w:t>
      </w:r>
      <w:bookmarkStart w:id="41" w:name="abb69dbd-8db5-4aaf-88af-8ec91cbea98b"/>
      <w:r w:rsidRPr="004751A9">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А. П. Платонов.</w:t>
      </w:r>
      <w:r w:rsidRPr="004751A9">
        <w:rPr>
          <w:rFonts w:ascii="Times New Roman" w:hAnsi="Times New Roman"/>
          <w:color w:val="000000"/>
          <w:sz w:val="28"/>
          <w:lang w:val="ru-RU"/>
        </w:rPr>
        <w:t xml:space="preserve"> Рассказы и повести </w:t>
      </w:r>
      <w:bookmarkStart w:id="42" w:name="c1d3e007-f9bb-4bad-b95b-0c05dee880b1"/>
      <w:r w:rsidRPr="004751A9">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А. Т. Твардовский.</w:t>
      </w:r>
      <w:r w:rsidRPr="004751A9">
        <w:rPr>
          <w:rFonts w:ascii="Times New Roman" w:hAnsi="Times New Roman"/>
          <w:color w:val="000000"/>
          <w:sz w:val="28"/>
          <w:lang w:val="ru-RU"/>
        </w:rPr>
        <w:t xml:space="preserve"> Стихотворения </w:t>
      </w:r>
      <w:bookmarkStart w:id="43" w:name="9aaca651-6b04-47eb-9392-e07a4e623979"/>
      <w:r w:rsidRPr="004751A9">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«По праву памяти».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Проза о Великой Отечественной войне </w:t>
      </w:r>
      <w:bookmarkStart w:id="44" w:name="d9d79059-4220-48fb-b84c-3dcb6e791785"/>
      <w:r w:rsidRPr="004751A9">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А. А. Фадеев.</w:t>
      </w:r>
      <w:r w:rsidRPr="004751A9">
        <w:rPr>
          <w:rFonts w:ascii="Times New Roman" w:hAnsi="Times New Roman"/>
          <w:color w:val="000000"/>
          <w:sz w:val="28"/>
          <w:lang w:val="ru-RU"/>
        </w:rPr>
        <w:t xml:space="preserve"> «Молодая гвардия».</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В.О. Богомолов.</w:t>
      </w:r>
      <w:r w:rsidRPr="004751A9">
        <w:rPr>
          <w:rFonts w:ascii="Times New Roman" w:hAnsi="Times New Roman"/>
          <w:color w:val="000000"/>
          <w:sz w:val="28"/>
          <w:lang w:val="ru-RU"/>
        </w:rPr>
        <w:t xml:space="preserve"> «В августе сорок четвёртого».</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Поэзия о Великой Отечественной войне.</w:t>
      </w:r>
      <w:r w:rsidRPr="004751A9">
        <w:rPr>
          <w:rFonts w:ascii="Times New Roman" w:hAnsi="Times New Roman"/>
          <w:color w:val="000000"/>
          <w:sz w:val="28"/>
          <w:lang w:val="ru-RU"/>
        </w:rPr>
        <w:t xml:space="preserve"> Стихотворения </w:t>
      </w:r>
      <w:bookmarkStart w:id="45" w:name="06417b94-c583-4915-bfb1-64ab5d7e6354"/>
      <w:r w:rsidRPr="004751A9">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Драматургия о Великой Отечественной войне.</w:t>
      </w:r>
      <w:r w:rsidRPr="004751A9">
        <w:rPr>
          <w:rFonts w:ascii="Times New Roman" w:hAnsi="Times New Roman"/>
          <w:color w:val="000000"/>
          <w:sz w:val="28"/>
          <w:lang w:val="ru-RU"/>
        </w:rPr>
        <w:t xml:space="preserve"> Пьесы </w:t>
      </w:r>
      <w:bookmarkStart w:id="46" w:name="89d484ee-406d-4760-b395-34d22f3b1df9"/>
      <w:r w:rsidRPr="004751A9">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Б. Л. Пастернак.</w:t>
      </w:r>
      <w:r w:rsidRPr="004751A9">
        <w:rPr>
          <w:rFonts w:ascii="Times New Roman" w:hAnsi="Times New Roman"/>
          <w:color w:val="000000"/>
          <w:sz w:val="28"/>
          <w:lang w:val="ru-RU"/>
        </w:rPr>
        <w:t xml:space="preserve"> Стихотворения </w:t>
      </w:r>
      <w:bookmarkStart w:id="47" w:name="83789578-fb36-4791-9b21-9f170fc62d60"/>
      <w:r w:rsidRPr="004751A9">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Роман «Доктор Живаго» </w:t>
      </w:r>
      <w:bookmarkStart w:id="48" w:name="68630030-3164-4999-8ef6-a2f386f808f2"/>
      <w:r w:rsidRPr="004751A9">
        <w:rPr>
          <w:rFonts w:ascii="Times New Roman" w:hAnsi="Times New Roman"/>
          <w:color w:val="000000"/>
          <w:sz w:val="28"/>
          <w:lang w:val="ru-RU"/>
        </w:rPr>
        <w:t>(избранные главы).</w:t>
      </w:r>
      <w:bookmarkEnd w:id="4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А. В. Вампилов. </w:t>
      </w:r>
      <w:r w:rsidRPr="004751A9">
        <w:rPr>
          <w:rFonts w:ascii="Times New Roman" w:hAnsi="Times New Roman"/>
          <w:color w:val="000000"/>
          <w:sz w:val="28"/>
          <w:lang w:val="ru-RU"/>
        </w:rPr>
        <w:t xml:space="preserve">Пьесы </w:t>
      </w:r>
      <w:bookmarkStart w:id="49" w:name="c34d2d23-abd7-4d7b-aac7-ca2822542942"/>
      <w:r w:rsidRPr="004751A9">
        <w:rPr>
          <w:rFonts w:ascii="Times New Roman" w:hAnsi="Times New Roman"/>
          <w:color w:val="000000"/>
          <w:sz w:val="28"/>
          <w:lang w:val="ru-RU"/>
        </w:rPr>
        <w:t>(не менее одной по выбору). Например, «Старший сын», «Утиная охота» и др.</w:t>
      </w:r>
      <w:bookmarkEnd w:id="4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А. И. Солженицын. </w:t>
      </w:r>
      <w:r w:rsidRPr="004751A9">
        <w:rPr>
          <w:rFonts w:ascii="Times New Roman" w:hAnsi="Times New Roman"/>
          <w:color w:val="000000"/>
          <w:sz w:val="28"/>
          <w:lang w:val="ru-RU"/>
        </w:rPr>
        <w:t xml:space="preserve">Произведения «Один день Ивана Денисовича», «Архипелаг ГУЛАГ» </w:t>
      </w:r>
      <w:bookmarkStart w:id="50" w:name="5cba389b-dfaf-41cd-a868-9c450ca2fd70"/>
      <w:r w:rsidRPr="004751A9">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4751A9">
        <w:rPr>
          <w:rFonts w:ascii="Times New Roman" w:hAnsi="Times New Roman"/>
          <w:color w:val="000000"/>
          <w:sz w:val="28"/>
          <w:lang w:val="ru-RU"/>
        </w:rPr>
        <w:t xml:space="preserve">; произведения из цикла «Крохотки» </w:t>
      </w:r>
      <w:bookmarkStart w:id="51" w:name="6fb6fe16-f8ec-4941-8452-7dcab1c7d091"/>
      <w:r w:rsidRPr="004751A9">
        <w:rPr>
          <w:rFonts w:ascii="Times New Roman" w:hAnsi="Times New Roman"/>
          <w:color w:val="000000"/>
          <w:sz w:val="28"/>
          <w:lang w:val="ru-RU"/>
        </w:rPr>
        <w:t>(не менее двух).</w:t>
      </w:r>
      <w:bookmarkEnd w:id="5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В. М. Шукшин.</w:t>
      </w:r>
      <w:r w:rsidRPr="004751A9">
        <w:rPr>
          <w:rFonts w:ascii="Times New Roman" w:hAnsi="Times New Roman"/>
          <w:color w:val="000000"/>
          <w:sz w:val="28"/>
          <w:lang w:val="ru-RU"/>
        </w:rPr>
        <w:t xml:space="preserve"> Рассказы и повести </w:t>
      </w:r>
      <w:bookmarkStart w:id="52" w:name="58d526b6-59c7-456e-9a7e-3133b5f96279"/>
      <w:r w:rsidRPr="004751A9">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В. Г. Распутин. </w:t>
      </w:r>
      <w:r w:rsidRPr="004751A9">
        <w:rPr>
          <w:rFonts w:ascii="Times New Roman" w:hAnsi="Times New Roman"/>
          <w:color w:val="000000"/>
          <w:sz w:val="28"/>
          <w:lang w:val="ru-RU"/>
        </w:rPr>
        <w:t xml:space="preserve">Рассказы и повести </w:t>
      </w:r>
      <w:bookmarkStart w:id="53" w:name="fc0731a9-67cd-494e-b7c6-a9c2d9b93b0c"/>
      <w:r w:rsidRPr="004751A9">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Н. М. Рубцов.</w:t>
      </w:r>
      <w:r w:rsidRPr="004751A9">
        <w:rPr>
          <w:rFonts w:ascii="Times New Roman" w:hAnsi="Times New Roman"/>
          <w:color w:val="000000"/>
          <w:sz w:val="28"/>
          <w:lang w:val="ru-RU"/>
        </w:rPr>
        <w:t xml:space="preserve"> Стихотворения </w:t>
      </w:r>
      <w:bookmarkStart w:id="54" w:name="7237e283-5314-42fe-a03c-b9a3a7615b3c"/>
      <w:r w:rsidRPr="004751A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И. А. Бродский. </w:t>
      </w:r>
      <w:r w:rsidRPr="004751A9">
        <w:rPr>
          <w:rFonts w:ascii="Times New Roman" w:hAnsi="Times New Roman"/>
          <w:color w:val="000000"/>
          <w:sz w:val="28"/>
          <w:lang w:val="ru-RU"/>
        </w:rPr>
        <w:t xml:space="preserve">Стихотворения </w:t>
      </w:r>
      <w:bookmarkStart w:id="55" w:name="a533849a-a1c1-41d8-b9c4-6f25cd01f1c9"/>
      <w:r w:rsidRPr="004751A9">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w:t>
      </w:r>
      <w:r w:rsidRPr="004751A9">
        <w:rPr>
          <w:rFonts w:ascii="Times New Roman" w:hAnsi="Times New Roman"/>
          <w:color w:val="000000"/>
          <w:sz w:val="28"/>
          <w:lang w:val="ru-RU"/>
        </w:rPr>
        <w:lastRenderedPageBreak/>
        <w:t>любовью, надцатого мартобря…», «Воротишься на родину. Ну что ж…», «</w:t>
      </w:r>
      <w:r>
        <w:rPr>
          <w:rFonts w:ascii="Times New Roman" w:hAnsi="Times New Roman"/>
          <w:color w:val="000000"/>
          <w:sz w:val="28"/>
        </w:rPr>
        <w:t>Postscriptum</w:t>
      </w:r>
      <w:r w:rsidRPr="004751A9">
        <w:rPr>
          <w:rFonts w:ascii="Times New Roman" w:hAnsi="Times New Roman"/>
          <w:color w:val="000000"/>
          <w:sz w:val="28"/>
          <w:lang w:val="ru-RU"/>
        </w:rPr>
        <w:t>» и др.</w:t>
      </w:r>
      <w:bookmarkEnd w:id="5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В. С. Высоцкий.</w:t>
      </w:r>
      <w:r w:rsidRPr="004751A9">
        <w:rPr>
          <w:rFonts w:ascii="Times New Roman" w:hAnsi="Times New Roman"/>
          <w:color w:val="000000"/>
          <w:sz w:val="28"/>
          <w:lang w:val="ru-RU"/>
        </w:rPr>
        <w:t xml:space="preserve"> Стихотворения </w:t>
      </w:r>
      <w:bookmarkStart w:id="56" w:name="82b1f107-cdc1-4446-a937-f80be85c1d1f"/>
      <w:r w:rsidRPr="004751A9">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751A9">
        <w:rPr>
          <w:rFonts w:ascii="Times New Roman" w:hAnsi="Times New Roman"/>
          <w:b/>
          <w:color w:val="000000"/>
          <w:sz w:val="28"/>
          <w:lang w:val="ru-RU"/>
        </w:rPr>
        <w:t xml:space="preserve">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Рассказы, повести, романы </w:t>
      </w:r>
      <w:bookmarkStart w:id="57" w:name="a6cbfbf6-9ee6-40de-8610-419da5bb9be9"/>
      <w:r w:rsidRPr="004751A9">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751A9">
        <w:rPr>
          <w:rFonts w:ascii="Times New Roman" w:hAnsi="Times New Roman"/>
          <w:b/>
          <w:color w:val="000000"/>
          <w:sz w:val="28"/>
          <w:lang w:val="ru-RU"/>
        </w:rPr>
        <w:t xml:space="preserve">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Стихотворения и поэмы </w:t>
      </w:r>
      <w:bookmarkStart w:id="58" w:name="92509bbc-f930-40c9-a8ca-ab447fefd057"/>
      <w:r w:rsidRPr="004751A9">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 </w:t>
      </w:r>
      <w:r w:rsidRPr="004751A9">
        <w:rPr>
          <w:rFonts w:ascii="Times New Roman" w:hAnsi="Times New Roman"/>
          <w:color w:val="000000"/>
          <w:sz w:val="28"/>
          <w:lang w:val="ru-RU"/>
        </w:rPr>
        <w:t xml:space="preserve">Пьесы </w:t>
      </w:r>
      <w:bookmarkStart w:id="59" w:name="41727dde-caf8-4258-a72f-3574f80a8591"/>
      <w:r w:rsidRPr="004751A9">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«Моя </w:t>
      </w:r>
      <w:r w:rsidRPr="004751A9">
        <w:rPr>
          <w:rFonts w:ascii="Times New Roman" w:hAnsi="Times New Roman"/>
          <w:color w:val="000000"/>
          <w:sz w:val="28"/>
          <w:lang w:val="ru-RU"/>
        </w:rPr>
        <w:lastRenderedPageBreak/>
        <w:t>старшая сестра»; К. В. Драгунская «Рыжая пьеса», В. С. Розов «Гнездо глухаря»; М. М. Рощин «Валентин и Валентина», «Спешите делать добро» и др.</w:t>
      </w:r>
      <w:bookmarkEnd w:id="5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народов России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Рассказы, повести, стихотворения </w:t>
      </w:r>
      <w:bookmarkStart w:id="60" w:name="51431eb4-cb81-4962-a7ac-3dd91cf6dbd3"/>
      <w:r w:rsidRPr="004751A9">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Зарубежная литература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1" w:name="b76b4dbb-fa30-4ed1-9e98-8bf7812dd20d"/>
      <w:r w:rsidRPr="004751A9">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2" w:name="c3582c8b-9b9d-421a-be2c-febf69697562"/>
      <w:r w:rsidRPr="004751A9">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4751A9">
        <w:rPr>
          <w:rFonts w:ascii="Times New Roman" w:hAnsi="Times New Roman"/>
          <w:color w:val="000000"/>
          <w:sz w:val="28"/>
          <w:lang w:val="ru-RU"/>
        </w:rPr>
        <w:t>. </w:t>
      </w:r>
      <w:r>
        <w:rPr>
          <w:rFonts w:ascii="Times New Roman" w:hAnsi="Times New Roman"/>
          <w:color w:val="000000"/>
          <w:sz w:val="28"/>
        </w:rPr>
        <w:t>M</w:t>
      </w:r>
      <w:r w:rsidRPr="004751A9">
        <w:rPr>
          <w:rFonts w:ascii="Times New Roman" w:hAnsi="Times New Roman"/>
          <w:color w:val="000000"/>
          <w:sz w:val="28"/>
          <w:lang w:val="ru-RU"/>
        </w:rPr>
        <w:t>. Рильке, Т. С. Элиота и др.</w:t>
      </w:r>
      <w:bookmarkEnd w:id="62"/>
      <w:r w:rsidRPr="004751A9">
        <w:rPr>
          <w:rFonts w:ascii="Times New Roman" w:hAnsi="Times New Roman"/>
          <w:color w:val="000000"/>
          <w:sz w:val="28"/>
          <w:lang w:val="ru-RU"/>
        </w:rPr>
        <w:t xml:space="preserve"> </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3" w:name="4dc6c001-a998-4a38-9e8e-84d3dca3a9fd"/>
      <w:r w:rsidRPr="004751A9">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64" w:name="block-25902982"/>
      <w:bookmarkEnd w:id="5"/>
      <w:r w:rsidRPr="004751A9">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Личностные результаты</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751A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72FB0" w:rsidRDefault="009D5960">
      <w:pPr>
        <w:spacing w:after="0" w:line="264" w:lineRule="auto"/>
        <w:ind w:firstLine="600"/>
        <w:jc w:val="both"/>
      </w:pPr>
      <w:r>
        <w:rPr>
          <w:rFonts w:ascii="Times New Roman" w:hAnsi="Times New Roman"/>
          <w:b/>
          <w:color w:val="000000"/>
          <w:sz w:val="28"/>
        </w:rPr>
        <w:t>1) гражданского воспитания:</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готовность к гуманитарной и волонтёрской деятельности;</w:t>
      </w:r>
    </w:p>
    <w:p w:rsidR="00272FB0" w:rsidRDefault="009D5960">
      <w:pPr>
        <w:spacing w:after="0" w:line="264" w:lineRule="auto"/>
        <w:ind w:firstLine="600"/>
        <w:jc w:val="both"/>
      </w:pPr>
      <w:r>
        <w:rPr>
          <w:rFonts w:ascii="Times New Roman" w:hAnsi="Times New Roman"/>
          <w:b/>
          <w:color w:val="000000"/>
          <w:sz w:val="28"/>
        </w:rPr>
        <w:t>2) патриотического воспитания:</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272FB0" w:rsidRDefault="009D5960">
      <w:pPr>
        <w:spacing w:after="0" w:line="264" w:lineRule="auto"/>
        <w:ind w:firstLine="600"/>
        <w:jc w:val="both"/>
      </w:pPr>
      <w:r>
        <w:rPr>
          <w:rFonts w:ascii="Times New Roman" w:hAnsi="Times New Roman"/>
          <w:b/>
          <w:color w:val="000000"/>
          <w:sz w:val="28"/>
        </w:rPr>
        <w:t>3) духовно-нравственного воспитания:</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осознание духовных ценностей российского народа;</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сформированность нравственного сознания, этического поведения;</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осознание личного вклада в построение устойчивого будущего;</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72FB0" w:rsidRDefault="009D5960">
      <w:pPr>
        <w:spacing w:after="0" w:line="264" w:lineRule="auto"/>
        <w:ind w:firstLine="600"/>
        <w:jc w:val="both"/>
      </w:pPr>
      <w:r>
        <w:rPr>
          <w:rFonts w:ascii="Times New Roman" w:hAnsi="Times New Roman"/>
          <w:b/>
          <w:color w:val="000000"/>
          <w:sz w:val="28"/>
        </w:rPr>
        <w:t>4) эстетического воспитания:</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72FB0" w:rsidRDefault="009D5960">
      <w:pPr>
        <w:spacing w:after="0" w:line="264" w:lineRule="auto"/>
        <w:ind w:firstLine="600"/>
        <w:jc w:val="both"/>
      </w:pPr>
      <w:r>
        <w:rPr>
          <w:rFonts w:ascii="Times New Roman" w:hAnsi="Times New Roman"/>
          <w:b/>
          <w:color w:val="000000"/>
          <w:sz w:val="28"/>
        </w:rPr>
        <w:t>5) физического воспитания:</w:t>
      </w:r>
    </w:p>
    <w:p w:rsidR="00272FB0" w:rsidRPr="004751A9" w:rsidRDefault="009D5960">
      <w:pPr>
        <w:numPr>
          <w:ilvl w:val="0"/>
          <w:numId w:val="5"/>
        </w:numPr>
        <w:spacing w:after="0" w:line="264" w:lineRule="auto"/>
        <w:jc w:val="both"/>
        <w:rPr>
          <w:lang w:val="ru-RU"/>
        </w:rPr>
      </w:pPr>
      <w:r w:rsidRPr="004751A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72FB0" w:rsidRPr="004751A9" w:rsidRDefault="009D5960">
      <w:pPr>
        <w:numPr>
          <w:ilvl w:val="0"/>
          <w:numId w:val="5"/>
        </w:numPr>
        <w:spacing w:after="0" w:line="264" w:lineRule="auto"/>
        <w:jc w:val="both"/>
        <w:rPr>
          <w:lang w:val="ru-RU"/>
        </w:rPr>
      </w:pPr>
      <w:r w:rsidRPr="004751A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72FB0" w:rsidRPr="004751A9" w:rsidRDefault="009D5960">
      <w:pPr>
        <w:numPr>
          <w:ilvl w:val="0"/>
          <w:numId w:val="6"/>
        </w:numPr>
        <w:spacing w:after="0"/>
        <w:rPr>
          <w:lang w:val="ru-RU"/>
        </w:rPr>
      </w:pPr>
      <w:r w:rsidRPr="004751A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72FB0" w:rsidRDefault="009D5960">
      <w:pPr>
        <w:spacing w:after="0"/>
        <w:ind w:left="120"/>
      </w:pPr>
      <w:r w:rsidRPr="004751A9">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272FB0" w:rsidRPr="004751A9" w:rsidRDefault="009D5960">
      <w:pPr>
        <w:numPr>
          <w:ilvl w:val="0"/>
          <w:numId w:val="7"/>
        </w:numPr>
        <w:spacing w:after="0"/>
        <w:rPr>
          <w:lang w:val="ru-RU"/>
        </w:rPr>
      </w:pPr>
      <w:r w:rsidRPr="004751A9">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72FB0" w:rsidRDefault="009D5960">
      <w:pPr>
        <w:spacing w:after="0" w:line="264" w:lineRule="auto"/>
        <w:ind w:firstLine="600"/>
        <w:jc w:val="both"/>
      </w:pPr>
      <w:r>
        <w:rPr>
          <w:rFonts w:ascii="Times New Roman" w:hAnsi="Times New Roman"/>
          <w:b/>
          <w:color w:val="000000"/>
          <w:sz w:val="28"/>
        </w:rPr>
        <w:t>7) экологического воспитания:</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72FB0" w:rsidRDefault="009D5960">
      <w:pPr>
        <w:spacing w:after="0" w:line="264" w:lineRule="auto"/>
        <w:ind w:firstLine="600"/>
        <w:jc w:val="both"/>
      </w:pPr>
      <w:r>
        <w:rPr>
          <w:rFonts w:ascii="Times New Roman" w:hAnsi="Times New Roman"/>
          <w:b/>
          <w:color w:val="000000"/>
          <w:sz w:val="28"/>
        </w:rPr>
        <w:t>8) ценности научного познания:</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Метапредметные результаты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Овладение универсальными учебными познавательными действиями:</w:t>
      </w:r>
    </w:p>
    <w:p w:rsidR="00272FB0" w:rsidRDefault="009D5960">
      <w:pPr>
        <w:spacing w:after="0" w:line="264" w:lineRule="auto"/>
        <w:ind w:firstLine="600"/>
        <w:jc w:val="both"/>
      </w:pPr>
      <w:r>
        <w:rPr>
          <w:rFonts w:ascii="Times New Roman" w:hAnsi="Times New Roman"/>
          <w:b/>
          <w:color w:val="000000"/>
          <w:sz w:val="28"/>
        </w:rPr>
        <w:t>1) базовые логические действия:</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определять цели деятельности, задавать параметры и критерии их достижения;</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72FB0" w:rsidRDefault="009D5960">
      <w:pPr>
        <w:spacing w:after="0" w:line="264" w:lineRule="auto"/>
        <w:ind w:firstLine="600"/>
        <w:jc w:val="both"/>
      </w:pPr>
      <w:r>
        <w:rPr>
          <w:rFonts w:ascii="Times New Roman" w:hAnsi="Times New Roman"/>
          <w:b/>
          <w:color w:val="000000"/>
          <w:sz w:val="28"/>
        </w:rPr>
        <w:t>2) базовые исследовательские действия: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уметь интегрировать знания из разных предметных областей;</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72FB0" w:rsidRDefault="009D5960">
      <w:pPr>
        <w:spacing w:after="0" w:line="264" w:lineRule="auto"/>
        <w:ind w:firstLine="600"/>
        <w:jc w:val="both"/>
      </w:pPr>
      <w:r>
        <w:rPr>
          <w:rFonts w:ascii="Times New Roman" w:hAnsi="Times New Roman"/>
          <w:b/>
          <w:color w:val="000000"/>
          <w:sz w:val="28"/>
        </w:rPr>
        <w:t>3) работа с информацией:</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4751A9">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Овладение универсальными коммуникативными действиями: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 общение:</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72FB0" w:rsidRDefault="009D5960">
      <w:pPr>
        <w:spacing w:after="0" w:line="264" w:lineRule="auto"/>
        <w:ind w:firstLine="600"/>
        <w:jc w:val="both"/>
      </w:pPr>
      <w:r>
        <w:rPr>
          <w:rFonts w:ascii="Times New Roman" w:hAnsi="Times New Roman"/>
          <w:b/>
          <w:color w:val="000000"/>
          <w:sz w:val="28"/>
        </w:rPr>
        <w:t>2) совместная деятельность:</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Овладение универсальными регулятивными действиями: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 самоорганизация:</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делать осознанный выбор, аргументировать его, брать ответственность за решение;</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оценивать приобретённый опыт с учётом литературных знаний;</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272FB0" w:rsidRDefault="009D5960">
      <w:pPr>
        <w:spacing w:after="0" w:line="264" w:lineRule="auto"/>
        <w:ind w:firstLine="600"/>
        <w:jc w:val="both"/>
      </w:pPr>
      <w:r>
        <w:rPr>
          <w:rFonts w:ascii="Times New Roman" w:hAnsi="Times New Roman"/>
          <w:b/>
          <w:color w:val="000000"/>
          <w:sz w:val="28"/>
        </w:rPr>
        <w:t>2) самоконтроль:</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уметь оценивать риски и своевременно принимать решения по их снижению;</w:t>
      </w:r>
    </w:p>
    <w:p w:rsidR="00272FB0" w:rsidRDefault="009D5960">
      <w:pPr>
        <w:spacing w:after="0" w:line="264" w:lineRule="auto"/>
        <w:ind w:firstLine="600"/>
        <w:jc w:val="both"/>
      </w:pPr>
      <w:r>
        <w:rPr>
          <w:rFonts w:ascii="Times New Roman" w:hAnsi="Times New Roman"/>
          <w:b/>
          <w:color w:val="000000"/>
          <w:sz w:val="28"/>
        </w:rPr>
        <w:t>3) принятие себя и других:</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принимать себя, понимая свои недостатки и достоинства;</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признавать своё право и право других на ошибки в дискуссиях на литературные темы;</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Предметные результаты (10–11 классы)</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Предметные результаты по литературе в средней школе должны обеспечивать: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w:t>
      </w:r>
      <w:r w:rsidRPr="004751A9">
        <w:rPr>
          <w:rFonts w:ascii="Times New Roman" w:hAnsi="Times New Roman"/>
          <w:color w:val="000000"/>
          <w:sz w:val="28"/>
          <w:lang w:val="ru-RU"/>
        </w:rPr>
        <w:lastRenderedPageBreak/>
        <w:t>русской и мировой культуры, сформированность ценностного отношения к литературе как неотъемлемой части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4751A9">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4751A9">
        <w:rPr>
          <w:rFonts w:ascii="Times New Roman" w:hAnsi="Times New Roman"/>
          <w:color w:val="000000"/>
          <w:sz w:val="28"/>
          <w:lang w:val="ru-RU"/>
        </w:rPr>
        <w:t xml:space="preserve">– </w:t>
      </w:r>
      <w:r>
        <w:rPr>
          <w:rFonts w:ascii="Times New Roman" w:hAnsi="Times New Roman"/>
          <w:color w:val="000000"/>
          <w:sz w:val="28"/>
        </w:rPr>
        <w:t>XXI</w:t>
      </w:r>
      <w:r w:rsidRPr="004751A9">
        <w:rPr>
          <w:rFonts w:ascii="Times New Roman" w:hAnsi="Times New Roman"/>
          <w:color w:val="000000"/>
          <w:sz w:val="28"/>
          <w:lang w:val="ru-RU"/>
        </w:rPr>
        <w:t xml:space="preserve"> века: не </w:t>
      </w:r>
      <w:r w:rsidRPr="004751A9">
        <w:rPr>
          <w:rFonts w:ascii="Times New Roman" w:hAnsi="Times New Roman"/>
          <w:color w:val="000000"/>
          <w:sz w:val="28"/>
          <w:lang w:val="ru-RU"/>
        </w:rPr>
        <w:lastRenderedPageBreak/>
        <w:t>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w:t>
      </w:r>
      <w:r w:rsidRPr="004751A9">
        <w:rPr>
          <w:rFonts w:ascii="Times New Roman" w:hAnsi="Times New Roman"/>
          <w:color w:val="000000"/>
          <w:sz w:val="28"/>
          <w:lang w:val="ru-RU"/>
        </w:rPr>
        <w:lastRenderedPageBreak/>
        <w:t>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w:t>
      </w:r>
      <w:r w:rsidRPr="004751A9">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Предметные результаты по классам: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10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751A9">
        <w:rPr>
          <w:rFonts w:ascii="Times New Roman" w:hAnsi="Times New Roman"/>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4751A9">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w:t>
      </w:r>
      <w:r w:rsidRPr="004751A9">
        <w:rPr>
          <w:rFonts w:ascii="Times New Roman" w:hAnsi="Times New Roman"/>
          <w:color w:val="000000"/>
          <w:sz w:val="28"/>
          <w:lang w:val="ru-RU"/>
        </w:rPr>
        <w:lastRenderedPageBreak/>
        <w:t xml:space="preserve">половины </w:t>
      </w:r>
      <w:r>
        <w:rPr>
          <w:rFonts w:ascii="Times New Roman" w:hAnsi="Times New Roman"/>
          <w:color w:val="000000"/>
          <w:sz w:val="28"/>
        </w:rPr>
        <w:t>XIX</w:t>
      </w:r>
      <w:r w:rsidRPr="004751A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4751A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w:t>
      </w:r>
      <w:r w:rsidRPr="004751A9">
        <w:rPr>
          <w:rFonts w:ascii="Times New Roman" w:hAnsi="Times New Roman"/>
          <w:color w:val="000000"/>
          <w:sz w:val="28"/>
          <w:lang w:val="ru-RU"/>
        </w:rPr>
        <w:lastRenderedPageBreak/>
        <w:t>интерпретации произведений художественной литературы и других видов искусств;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11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4751A9">
        <w:rPr>
          <w:rFonts w:ascii="Times New Roman" w:hAnsi="Times New Roman"/>
          <w:color w:val="000000"/>
          <w:sz w:val="28"/>
          <w:lang w:val="ru-RU"/>
        </w:rPr>
        <w:t xml:space="preserve"> –</w:t>
      </w:r>
      <w:r w:rsidRPr="004751A9">
        <w:rPr>
          <w:rFonts w:ascii="Times New Roman" w:hAnsi="Times New Roman"/>
          <w:color w:val="000000"/>
          <w:sz w:val="28"/>
          <w:lang w:val="ru-RU"/>
        </w:rPr>
        <w:lastRenderedPageBreak/>
        <w:t xml:space="preserve">начало </w:t>
      </w:r>
      <w:r>
        <w:rPr>
          <w:rFonts w:ascii="Times New Roman" w:hAnsi="Times New Roman"/>
          <w:color w:val="000000"/>
          <w:sz w:val="28"/>
        </w:rPr>
        <w:t>XXI</w:t>
      </w:r>
      <w:r w:rsidRPr="004751A9">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4751A9">
        <w:rPr>
          <w:rFonts w:ascii="Times New Roman" w:hAnsi="Times New Roman"/>
          <w:color w:val="000000"/>
          <w:sz w:val="28"/>
          <w:lang w:val="ru-RU"/>
        </w:rPr>
        <w:t xml:space="preserve">–начало </w:t>
      </w:r>
      <w:r>
        <w:rPr>
          <w:rFonts w:ascii="Times New Roman" w:hAnsi="Times New Roman"/>
          <w:color w:val="000000"/>
          <w:sz w:val="28"/>
        </w:rPr>
        <w:t>XXI</w:t>
      </w:r>
      <w:r w:rsidRPr="004751A9">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751A9">
        <w:rPr>
          <w:rFonts w:ascii="Times New Roman" w:hAnsi="Times New Roman"/>
          <w:color w:val="000000"/>
          <w:sz w:val="28"/>
          <w:lang w:val="ru-RU"/>
        </w:rPr>
        <w:t xml:space="preserve">–начала </w:t>
      </w:r>
      <w:r>
        <w:rPr>
          <w:rFonts w:ascii="Times New Roman" w:hAnsi="Times New Roman"/>
          <w:color w:val="000000"/>
          <w:sz w:val="28"/>
        </w:rPr>
        <w:t>XXI</w:t>
      </w:r>
      <w:r w:rsidRPr="004751A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lastRenderedPageBreak/>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C4450B" w:rsidRDefault="00C4450B">
      <w:pPr>
        <w:rPr>
          <w:lang w:val="ru-RU"/>
        </w:rPr>
      </w:pPr>
    </w:p>
    <w:p w:rsidR="00C4450B" w:rsidRPr="00C4450B" w:rsidRDefault="00C4450B" w:rsidP="00C4450B">
      <w:pPr>
        <w:rPr>
          <w:b/>
          <w:sz w:val="32"/>
          <w:szCs w:val="32"/>
          <w:lang w:val="ru-RU"/>
        </w:rPr>
      </w:pPr>
      <w:r w:rsidRPr="00C4450B">
        <w:rPr>
          <w:rFonts w:ascii="Times New Roman" w:eastAsia="Times New Roman" w:hAnsi="Times New Roman" w:cs="Times New Roman"/>
          <w:b/>
          <w:color w:val="000000"/>
          <w:sz w:val="32"/>
          <w:szCs w:val="32"/>
          <w:lang w:val="ru-RU" w:eastAsia="ru-RU"/>
        </w:rPr>
        <w:t xml:space="preserve">Примерный перечень </w:t>
      </w:r>
      <w:r w:rsidRPr="00C4450B">
        <w:rPr>
          <w:rFonts w:ascii="Times New Roman" w:eastAsia="Times New Roman" w:hAnsi="Times New Roman" w:cs="Times New Roman"/>
          <w:b/>
          <w:color w:val="222222"/>
          <w:sz w:val="32"/>
          <w:szCs w:val="32"/>
          <w:lang w:val="ru-RU" w:eastAsia="ru-RU"/>
        </w:rPr>
        <w:t>произведений</w:t>
      </w:r>
      <w:r w:rsidRPr="00C4450B">
        <w:rPr>
          <w:rFonts w:ascii="Times New Roman" w:eastAsia="Times New Roman" w:hAnsi="Times New Roman" w:cs="Times New Roman"/>
          <w:b/>
          <w:color w:val="000000"/>
          <w:sz w:val="32"/>
          <w:szCs w:val="32"/>
          <w:lang w:val="ru-RU" w:eastAsia="ru-RU"/>
        </w:rPr>
        <w:t xml:space="preserve"> для заучивания наизусть</w:t>
      </w:r>
    </w:p>
    <w:p w:rsidR="00C4450B" w:rsidRPr="00C4450B" w:rsidRDefault="00C4450B" w:rsidP="00C4450B">
      <w:pPr>
        <w:spacing w:after="4" w:line="396" w:lineRule="auto"/>
        <w:ind w:right="5"/>
        <w:jc w:val="both"/>
        <w:rPr>
          <w:rFonts w:ascii="Times New Roman" w:eastAsia="Times New Roman" w:hAnsi="Times New Roman" w:cs="Times New Roman"/>
          <w:b/>
          <w:color w:val="000000"/>
          <w:sz w:val="28"/>
          <w:lang w:val="ru-RU" w:eastAsia="ru-RU"/>
        </w:rPr>
      </w:pPr>
      <w:r>
        <w:rPr>
          <w:lang w:val="ru-RU"/>
        </w:rPr>
        <w:t xml:space="preserve">                              </w:t>
      </w:r>
      <w:r w:rsidRPr="00C4450B">
        <w:rPr>
          <w:rFonts w:ascii="Times New Roman" w:eastAsia="Times New Roman" w:hAnsi="Times New Roman" w:cs="Times New Roman"/>
          <w:b/>
          <w:color w:val="000000"/>
          <w:sz w:val="28"/>
          <w:lang w:val="ru-RU" w:eastAsia="ru-RU"/>
        </w:rPr>
        <w:t xml:space="preserve">не менее 10 произведений  и (или) фрагментов: </w:t>
      </w:r>
    </w:p>
    <w:p w:rsidR="00C4450B" w:rsidRPr="00C4450B" w:rsidRDefault="00C4450B" w:rsidP="00C4450B">
      <w:pPr>
        <w:numPr>
          <w:ilvl w:val="0"/>
          <w:numId w:val="22"/>
        </w:numPr>
        <w:spacing w:after="182"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А.Н. Островский. Драма «Гроза»</w:t>
      </w:r>
      <w:r w:rsidRPr="00C4450B">
        <w:rPr>
          <w:rFonts w:ascii="Times New Roman" w:eastAsia="Times New Roman" w:hAnsi="Times New Roman" w:cs="Times New Roman"/>
          <w:color w:val="000000"/>
          <w:sz w:val="28"/>
          <w:lang w:val="ru-RU" w:eastAsia="ru-RU"/>
        </w:rPr>
        <w:t xml:space="preserve"> (фрагмент по выбору, например: «Отчего люди не летают…», монолог Кулигина «Жестокие нравы, сударь,  в нашем городе…»); </w:t>
      </w:r>
    </w:p>
    <w:p w:rsidR="00C4450B" w:rsidRPr="00C4450B" w:rsidRDefault="00C4450B" w:rsidP="00C4450B">
      <w:pPr>
        <w:numPr>
          <w:ilvl w:val="0"/>
          <w:numId w:val="22"/>
        </w:numPr>
        <w:spacing w:after="7" w:line="395" w:lineRule="auto"/>
        <w:ind w:right="5" w:firstLine="706"/>
        <w:jc w:val="both"/>
        <w:rPr>
          <w:rFonts w:ascii="Times New Roman" w:eastAsia="Times New Roman" w:hAnsi="Times New Roman" w:cs="Times New Roman"/>
          <w:color w:val="000000"/>
          <w:sz w:val="28"/>
          <w:lang w:val="ru-RU" w:eastAsia="ru-RU"/>
        </w:rPr>
      </w:pPr>
      <w:r>
        <w:rPr>
          <w:lang w:val="ru-RU"/>
        </w:rPr>
        <w:tab/>
      </w:r>
      <w:r w:rsidRPr="00C4450B">
        <w:rPr>
          <w:rFonts w:ascii="Times New Roman" w:eastAsia="Times New Roman" w:hAnsi="Times New Roman" w:cs="Times New Roman"/>
          <w:b/>
          <w:color w:val="000000"/>
          <w:sz w:val="28"/>
          <w:lang w:val="ru-RU" w:eastAsia="ru-RU"/>
        </w:rPr>
        <w:t>Ф.И. Тютчев. Стихотворения «Умом Россию не понять...», «Нам не дано предугадать...», «К. Б.»</w:t>
      </w:r>
      <w:r w:rsidRPr="00C4450B">
        <w:rPr>
          <w:rFonts w:ascii="Times New Roman" w:eastAsia="Times New Roman" w:hAnsi="Times New Roman" w:cs="Times New Roman"/>
          <w:color w:val="000000"/>
          <w:sz w:val="28"/>
          <w:lang w:val="ru-RU" w:eastAsia="ru-RU"/>
        </w:rPr>
        <w:t xml:space="preserve"> («Я встретил вас – и всё былое...») (два стихотворения  по выбору); </w:t>
      </w:r>
    </w:p>
    <w:p w:rsidR="00C4450B" w:rsidRPr="00C4450B" w:rsidRDefault="00C4450B" w:rsidP="00C4450B">
      <w:pPr>
        <w:numPr>
          <w:ilvl w:val="0"/>
          <w:numId w:val="22"/>
        </w:numPr>
        <w:spacing w:after="182" w:line="265" w:lineRule="auto"/>
        <w:ind w:right="5" w:firstLine="706"/>
        <w:jc w:val="both"/>
        <w:rPr>
          <w:rFonts w:ascii="Times New Roman" w:eastAsia="Times New Roman" w:hAnsi="Times New Roman" w:cs="Times New Roman"/>
          <w:b/>
          <w:color w:val="000000"/>
          <w:sz w:val="28"/>
          <w:lang w:val="ru-RU" w:eastAsia="ru-RU"/>
        </w:rPr>
      </w:pPr>
      <w:r w:rsidRPr="00C4450B">
        <w:rPr>
          <w:rFonts w:ascii="Times New Roman" w:eastAsia="Times New Roman" w:hAnsi="Times New Roman" w:cs="Times New Roman"/>
          <w:b/>
          <w:color w:val="000000"/>
          <w:sz w:val="28"/>
          <w:lang w:val="ru-RU" w:eastAsia="ru-RU"/>
        </w:rPr>
        <w:t xml:space="preserve">Н.А. Некрасов. Стихотворения «Мы с тобой бестолковые люди...», </w:t>
      </w:r>
    </w:p>
    <w:p w:rsidR="00C4450B" w:rsidRPr="00C4450B" w:rsidRDefault="00C4450B" w:rsidP="00C4450B">
      <w:pPr>
        <w:spacing w:after="182" w:line="265" w:lineRule="auto"/>
        <w:ind w:left="10" w:right="5" w:hanging="10"/>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«Поэт и Гражданин»</w:t>
      </w:r>
      <w:r w:rsidRPr="00C4450B">
        <w:rPr>
          <w:rFonts w:ascii="Times New Roman" w:eastAsia="Times New Roman" w:hAnsi="Times New Roman" w:cs="Times New Roman"/>
          <w:color w:val="000000"/>
          <w:sz w:val="28"/>
          <w:lang w:val="ru-RU" w:eastAsia="ru-RU"/>
        </w:rPr>
        <w:t xml:space="preserve"> (фрагмент по выбору); </w:t>
      </w:r>
    </w:p>
    <w:p w:rsidR="00C4450B" w:rsidRPr="00C4450B" w:rsidRDefault="00C4450B" w:rsidP="00C4450B">
      <w:pPr>
        <w:numPr>
          <w:ilvl w:val="0"/>
          <w:numId w:val="22"/>
        </w:numPr>
        <w:spacing w:after="6"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Н.А. Некрасов. Поэма «Кому на Руси жить хорошо»</w:t>
      </w:r>
      <w:r w:rsidRPr="00C4450B">
        <w:rPr>
          <w:rFonts w:ascii="Times New Roman" w:eastAsia="Times New Roman" w:hAnsi="Times New Roman" w:cs="Times New Roman"/>
          <w:color w:val="000000"/>
          <w:sz w:val="28"/>
          <w:lang w:val="ru-RU" w:eastAsia="ru-RU"/>
        </w:rPr>
        <w:t xml:space="preserve"> (фрагмент  по выбору); </w:t>
      </w:r>
    </w:p>
    <w:p w:rsidR="00C4450B" w:rsidRPr="00C4450B" w:rsidRDefault="00C4450B" w:rsidP="00C4450B">
      <w:pPr>
        <w:numPr>
          <w:ilvl w:val="0"/>
          <w:numId w:val="22"/>
        </w:numPr>
        <w:spacing w:after="0" w:line="400"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А.А. Фет. Стихотворения «Вечер», «Шёпот, робкое дыханье...», «Сияла ночь. Луной был полон сад. Лежали...»</w:t>
      </w:r>
      <w:r w:rsidRPr="00C4450B">
        <w:rPr>
          <w:rFonts w:ascii="Times New Roman" w:eastAsia="Times New Roman" w:hAnsi="Times New Roman" w:cs="Times New Roman"/>
          <w:color w:val="000000"/>
          <w:sz w:val="28"/>
          <w:lang w:val="ru-RU" w:eastAsia="ru-RU"/>
        </w:rPr>
        <w:t xml:space="preserve"> (два стихотворения по выбору); </w:t>
      </w:r>
    </w:p>
    <w:p w:rsidR="00C4450B" w:rsidRPr="00C4450B" w:rsidRDefault="00C4450B" w:rsidP="00C4450B">
      <w:pPr>
        <w:numPr>
          <w:ilvl w:val="0"/>
          <w:numId w:val="22"/>
        </w:numPr>
        <w:spacing w:after="182" w:line="26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Л.Н. Толстой. Роман «Война и мир»</w:t>
      </w:r>
      <w:r w:rsidRPr="00C4450B">
        <w:rPr>
          <w:rFonts w:ascii="Times New Roman" w:eastAsia="Times New Roman" w:hAnsi="Times New Roman" w:cs="Times New Roman"/>
          <w:color w:val="000000"/>
          <w:sz w:val="28"/>
          <w:lang w:val="ru-RU" w:eastAsia="ru-RU"/>
        </w:rPr>
        <w:t xml:space="preserve"> (фрагмент по выбору, например: </w:t>
      </w:r>
    </w:p>
    <w:p w:rsidR="00C4450B" w:rsidRPr="00C4450B" w:rsidRDefault="00C4450B" w:rsidP="00C4450B">
      <w:pPr>
        <w:spacing w:after="182" w:line="265" w:lineRule="auto"/>
        <w:ind w:left="10" w:right="5" w:hanging="10"/>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color w:val="000000"/>
          <w:sz w:val="28"/>
          <w:lang w:val="ru-RU" w:eastAsia="ru-RU"/>
        </w:rPr>
        <w:t xml:space="preserve">описание дуба, небо Аустерлица); </w:t>
      </w:r>
    </w:p>
    <w:p w:rsidR="00C4450B" w:rsidRPr="00C4450B" w:rsidRDefault="00C4450B" w:rsidP="00C4450B">
      <w:pPr>
        <w:numPr>
          <w:ilvl w:val="0"/>
          <w:numId w:val="22"/>
        </w:numPr>
        <w:spacing w:after="4"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 xml:space="preserve">Литература народов России. Стихотворения </w:t>
      </w:r>
      <w:r w:rsidRPr="00C4450B">
        <w:rPr>
          <w:rFonts w:ascii="Times New Roman" w:eastAsia="Times New Roman" w:hAnsi="Times New Roman" w:cs="Times New Roman"/>
          <w:color w:val="000000"/>
          <w:sz w:val="28"/>
          <w:lang w:val="ru-RU" w:eastAsia="ru-RU"/>
        </w:rPr>
        <w:t xml:space="preserve">(одно стихотворение  по выбору). </w:t>
      </w:r>
    </w:p>
    <w:p w:rsidR="00C4450B" w:rsidRDefault="00C4450B" w:rsidP="00C4450B">
      <w:pPr>
        <w:tabs>
          <w:tab w:val="left" w:pos="1245"/>
        </w:tabs>
        <w:rPr>
          <w:lang w:val="ru-RU"/>
        </w:rPr>
      </w:pPr>
    </w:p>
    <w:p w:rsidR="00272FB0" w:rsidRPr="00C4450B" w:rsidRDefault="00C4450B" w:rsidP="00C4450B">
      <w:pPr>
        <w:tabs>
          <w:tab w:val="left" w:pos="1245"/>
        </w:tabs>
        <w:rPr>
          <w:lang w:val="ru-RU"/>
        </w:rPr>
        <w:sectPr w:rsidR="00272FB0" w:rsidRPr="00C4450B">
          <w:pgSz w:w="11906" w:h="16383"/>
          <w:pgMar w:top="1134" w:right="850" w:bottom="1134" w:left="1701" w:header="720" w:footer="720" w:gutter="0"/>
          <w:cols w:space="720"/>
        </w:sectPr>
      </w:pPr>
      <w:r>
        <w:rPr>
          <w:lang w:val="ru-RU"/>
        </w:rPr>
        <w:tab/>
      </w:r>
    </w:p>
    <w:p w:rsidR="00A92CEC" w:rsidRPr="00A92CEC" w:rsidRDefault="009D5960" w:rsidP="00A92CEC">
      <w:pPr>
        <w:pStyle w:val="2"/>
        <w:ind w:left="8" w:right="559"/>
        <w:rPr>
          <w:rFonts w:ascii="Times New Roman" w:eastAsia="Times New Roman" w:hAnsi="Times New Roman" w:cs="Times New Roman"/>
          <w:bCs w:val="0"/>
          <w:color w:val="000000"/>
          <w:sz w:val="24"/>
          <w:szCs w:val="24"/>
          <w:lang w:val="ru-RU" w:eastAsia="ru-RU"/>
        </w:rPr>
      </w:pPr>
      <w:bookmarkStart w:id="65" w:name="block-25902983"/>
      <w:bookmarkEnd w:id="64"/>
      <w:r w:rsidRPr="004751A9">
        <w:rPr>
          <w:rFonts w:ascii="Times New Roman" w:hAnsi="Times New Roman"/>
          <w:color w:val="000000"/>
          <w:sz w:val="28"/>
          <w:lang w:val="ru-RU"/>
        </w:rPr>
        <w:t xml:space="preserve"> </w:t>
      </w:r>
      <w:r w:rsidR="00A92CEC" w:rsidRPr="00A92CEC">
        <w:rPr>
          <w:rFonts w:ascii="Times New Roman" w:eastAsia="Times New Roman" w:hAnsi="Times New Roman" w:cs="Times New Roman"/>
          <w:bCs w:val="0"/>
          <w:color w:val="000000"/>
          <w:sz w:val="24"/>
          <w:szCs w:val="24"/>
          <w:lang w:val="ru-RU" w:eastAsia="ru-RU"/>
        </w:rPr>
        <w:t xml:space="preserve">ТЕМАТИЧЕСКОЕ ПЛАНИРОВАНИЕ </w:t>
      </w:r>
    </w:p>
    <w:p w:rsidR="00A92CEC" w:rsidRPr="00A92CEC" w:rsidRDefault="00A92CEC" w:rsidP="00A92CEC">
      <w:pPr>
        <w:spacing w:after="95" w:line="259" w:lineRule="auto"/>
        <w:ind w:right="61"/>
        <w:jc w:val="right"/>
        <w:rPr>
          <w:rFonts w:ascii="Times New Roman" w:eastAsia="Times New Roman" w:hAnsi="Times New Roman" w:cs="Times New Roman"/>
          <w:color w:val="000000"/>
          <w:sz w:val="24"/>
          <w:szCs w:val="24"/>
          <w:lang w:val="ru-RU" w:eastAsia="ru-RU"/>
        </w:rPr>
      </w:pPr>
      <w:r w:rsidRPr="00A92CEC">
        <w:rPr>
          <w:rFonts w:ascii="Times New Roman" w:eastAsia="Calibri" w:hAnsi="Times New Roman" w:cs="Times New Roman"/>
          <w:noProof/>
          <w:color w:val="000000"/>
          <w:sz w:val="24"/>
          <w:szCs w:val="24"/>
          <w:lang w:val="ru-RU" w:eastAsia="ru-RU"/>
        </w:rPr>
        <mc:AlternateContent>
          <mc:Choice Requires="wpg">
            <w:drawing>
              <wp:inline distT="0" distB="0" distL="0" distR="0" wp14:anchorId="348615A8" wp14:editId="16F9AF5E">
                <wp:extent cx="9215755" cy="6350"/>
                <wp:effectExtent l="0" t="0" r="0" b="0"/>
                <wp:docPr id="99295" name="Group 99295"/>
                <wp:cNvGraphicFramePr/>
                <a:graphic xmlns:a="http://schemas.openxmlformats.org/drawingml/2006/main">
                  <a:graphicData uri="http://schemas.microsoft.com/office/word/2010/wordprocessingGroup">
                    <wpg:wgp>
                      <wpg:cNvGrpSpPr/>
                      <wpg:grpSpPr>
                        <a:xfrm>
                          <a:off x="0" y="0"/>
                          <a:ext cx="9215755" cy="6350"/>
                          <a:chOff x="0" y="0"/>
                          <a:chExt cx="9215755" cy="6350"/>
                        </a:xfrm>
                      </wpg:grpSpPr>
                      <wps:wsp>
                        <wps:cNvPr id="3103" name="Shape 3103"/>
                        <wps:cNvSpPr/>
                        <wps:spPr>
                          <a:xfrm>
                            <a:off x="0" y="0"/>
                            <a:ext cx="9215755" cy="0"/>
                          </a:xfrm>
                          <a:custGeom>
                            <a:avLst/>
                            <a:gdLst/>
                            <a:ahLst/>
                            <a:cxnLst/>
                            <a:rect l="0" t="0" r="0" b="0"/>
                            <a:pathLst>
                              <a:path w="9215755">
                                <a:moveTo>
                                  <a:pt x="0" y="0"/>
                                </a:moveTo>
                                <a:lnTo>
                                  <a:pt x="9215755" y="0"/>
                                </a:lnTo>
                              </a:path>
                            </a:pathLst>
                          </a:custGeom>
                          <a:noFill/>
                          <a:ln w="6350" cap="flat" cmpd="sng" algn="ctr">
                            <a:solidFill>
                              <a:srgbClr val="000000"/>
                            </a:solidFill>
                            <a:prstDash val="solid"/>
                            <a:miter lim="101600"/>
                          </a:ln>
                          <a:effectLst/>
                        </wps:spPr>
                        <wps:bodyPr/>
                      </wps:wsp>
                    </wpg:wgp>
                  </a:graphicData>
                </a:graphic>
              </wp:inline>
            </w:drawing>
          </mc:Choice>
          <mc:Fallback>
            <w:pict>
              <v:group w14:anchorId="627548AF" id="Group 99295" o:spid="_x0000_s1026" style="width:725.65pt;height:.5pt;mso-position-horizontal-relative:char;mso-position-vertical-relative:line" coordsize="921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">
                <v:shape id="Shape 3103" o:spid="_x0000_s1027" style="position:absolute;width:92157;height:0;visibility:visible;mso-wrap-style:square;v-text-anchor:top" coordsize="9215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WA7ccA&#10;AADdAAAADwAAAGRycy9kb3ducmV2LnhtbESPQWvCQBSE7wX/w/IKvZRmE1OkpK4igtBDL7E56O01&#10;+5pNm30bsmtM/70rCB6HmfmGWa4n24mRBt86VpAlKQji2umWGwXV1+7lDYQPyBo7x6TgnzysV7OH&#10;JRbanbmkcR8aESHsC1RgQugLKX1tyKJPXE8cvR83WAxRDo3UA54j3HZynqYLabHluGCwp62h+m9/&#10;sgrK57GaDvkxe22/56GpPstfezJKPT1Om3cQgaZwD9/aH1pBnqU5XN/EJ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lgO3HAAAA3QAAAA8AAAAAAAAAAAAAAAAAmAIAAGRy&#10;cy9kb3ducmV2LnhtbFBLBQYAAAAABAAEAPUAAACMAwAAAAA=&#10;" path="m,l9215755,e" filled="f" strokeweight=".5pt">
                  <v:stroke miterlimit="66585f" joinstyle="miter"/>
                  <v:path arrowok="t" textboxrect="0,0,9215755,0"/>
                </v:shape>
                <w10:anchorlock/>
              </v:group>
            </w:pict>
          </mc:Fallback>
        </mc:AlternateContent>
      </w:r>
      <w:r w:rsidRPr="00A92CEC">
        <w:rPr>
          <w:rFonts w:ascii="Times New Roman" w:eastAsia="Times New Roman" w:hAnsi="Times New Roman" w:cs="Times New Roman"/>
          <w:color w:val="000000"/>
          <w:sz w:val="24"/>
          <w:szCs w:val="24"/>
          <w:lang w:val="ru-RU" w:eastAsia="ru-RU"/>
        </w:rPr>
        <w:t xml:space="preserve"> </w:t>
      </w:r>
    </w:p>
    <w:p w:rsidR="00A92CEC" w:rsidRPr="00A92CEC" w:rsidRDefault="00A92CEC" w:rsidP="00A92CEC">
      <w:pPr>
        <w:keepNext/>
        <w:keepLines/>
        <w:spacing w:after="0" w:line="259" w:lineRule="auto"/>
        <w:ind w:left="8" w:right="559" w:hanging="10"/>
        <w:outlineLvl w:val="1"/>
        <w:rPr>
          <w:rFonts w:ascii="Times New Roman" w:eastAsia="Times New Roman" w:hAnsi="Times New Roman" w:cs="Times New Roman"/>
          <w:b/>
          <w:color w:val="000000"/>
          <w:sz w:val="24"/>
          <w:szCs w:val="24"/>
          <w:lang w:val="ru-RU" w:eastAsia="ru-RU"/>
        </w:rPr>
      </w:pPr>
      <w:r w:rsidRPr="00A92CEC">
        <w:rPr>
          <w:rFonts w:ascii="Times New Roman" w:eastAsia="Times New Roman" w:hAnsi="Times New Roman" w:cs="Times New Roman"/>
          <w:b/>
          <w:color w:val="000000"/>
          <w:sz w:val="24"/>
          <w:szCs w:val="24"/>
          <w:lang w:val="ru-RU" w:eastAsia="ru-RU"/>
        </w:rPr>
        <w:t xml:space="preserve">10 КЛАСС </w:t>
      </w:r>
    </w:p>
    <w:tbl>
      <w:tblPr>
        <w:tblStyle w:val="TableGrid"/>
        <w:tblW w:w="14561" w:type="dxa"/>
        <w:tblInd w:w="5" w:type="dxa"/>
        <w:tblCellMar>
          <w:left w:w="108" w:type="dxa"/>
          <w:right w:w="50" w:type="dxa"/>
        </w:tblCellMar>
        <w:tblLook w:val="04A0" w:firstRow="1" w:lastRow="0" w:firstColumn="1" w:lastColumn="0" w:noHBand="0" w:noVBand="1"/>
      </w:tblPr>
      <w:tblGrid>
        <w:gridCol w:w="706"/>
        <w:gridCol w:w="3262"/>
        <w:gridCol w:w="1697"/>
        <w:gridCol w:w="3972"/>
        <w:gridCol w:w="4924"/>
      </w:tblGrid>
      <w:tr w:rsidR="00A92CEC" w:rsidRPr="00A92CEC" w:rsidTr="00A92CEC">
        <w:trPr>
          <w:trHeight w:val="70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9" w:line="259" w:lineRule="auto"/>
              <w:ind w:left="11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p w:rsidR="00A92CEC" w:rsidRPr="00A92CEC" w:rsidRDefault="00A92CEC" w:rsidP="00A92CEC">
            <w:pPr>
              <w:spacing w:line="259" w:lineRule="auto"/>
              <w:ind w:left="5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п/п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ind w:left="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Наименование разделов </w:t>
            </w:r>
          </w:p>
          <w:p w:rsidR="00A92CEC" w:rsidRPr="00A92CEC" w:rsidRDefault="00A92CEC" w:rsidP="00A92CEC">
            <w:pPr>
              <w:spacing w:line="259" w:lineRule="auto"/>
              <w:ind w:left="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тем учебного предмета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Количество часов </w:t>
            </w:r>
          </w:p>
        </w:tc>
        <w:tc>
          <w:tcPr>
            <w:tcW w:w="3972" w:type="dxa"/>
            <w:tcBorders>
              <w:top w:val="single" w:sz="4" w:space="0" w:color="000000"/>
              <w:left w:val="single" w:sz="4" w:space="0" w:color="000000"/>
              <w:bottom w:val="single" w:sz="4" w:space="0" w:color="000000"/>
              <w:right w:val="single" w:sz="4" w:space="0" w:color="000000"/>
            </w:tcBorders>
            <w:vAlign w:val="center"/>
          </w:tcPr>
          <w:p w:rsidR="00A92CEC" w:rsidRPr="00A92CEC" w:rsidRDefault="00A92CEC" w:rsidP="00A92CEC">
            <w:pPr>
              <w:spacing w:line="259" w:lineRule="auto"/>
              <w:ind w:right="5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Программное содержание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виды деятельности обучающихся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nil"/>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Обобщающее повторение</w:t>
            </w:r>
            <w:r w:rsidRPr="00A92CEC">
              <w:rPr>
                <w:rFonts w:ascii="Times New Roman" w:hAnsi="Times New Roman" w:cs="Times New Roman"/>
                <w:color w:val="000000"/>
                <w:sz w:val="24"/>
                <w:szCs w:val="24"/>
              </w:rPr>
              <w:t xml:space="preserve"> </w:t>
            </w:r>
          </w:p>
        </w:tc>
        <w:tc>
          <w:tcPr>
            <w:tcW w:w="1697" w:type="dxa"/>
            <w:tcBorders>
              <w:top w:val="single" w:sz="4" w:space="0" w:color="000000"/>
              <w:left w:val="nil"/>
              <w:bottom w:val="single" w:sz="4" w:space="0" w:color="000000"/>
              <w:right w:val="nil"/>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nil"/>
              <w:bottom w:val="single" w:sz="4" w:space="0" w:color="000000"/>
              <w:right w:val="nil"/>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nil"/>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r>
      <w:tr w:rsidR="00A92CEC" w:rsidRPr="00A92CEC" w:rsidTr="00A92CEC">
        <w:trPr>
          <w:trHeight w:val="696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81" w:lineRule="auto"/>
              <w:ind w:right="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w:t>
            </w:r>
          </w:p>
          <w:p w:rsidR="00A92CEC" w:rsidRPr="00A92CEC" w:rsidRDefault="00A92CEC" w:rsidP="00A92CEC">
            <w:pPr>
              <w:spacing w:after="91"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Игореве»; стихотворения </w:t>
            </w:r>
          </w:p>
          <w:p w:rsidR="00A92CEC" w:rsidRPr="00A92CEC" w:rsidRDefault="00A92CEC" w:rsidP="00A92CEC">
            <w:pPr>
              <w:spacing w:after="19" w:line="309" w:lineRule="auto"/>
              <w:ind w:right="10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М.В. Ломоносова,  Г.Р. Державина;  комедия Д.И. Фонвизина </w:t>
            </w:r>
          </w:p>
          <w:p w:rsidR="00A92CEC" w:rsidRPr="00A92CEC" w:rsidRDefault="00A92CEC" w:rsidP="00A92CEC">
            <w:pPr>
              <w:spacing w:line="343" w:lineRule="auto"/>
              <w:ind w:right="10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«Недоросль»; стихотворения  и баллады  </w:t>
            </w:r>
          </w:p>
          <w:p w:rsidR="00A92CEC" w:rsidRPr="00A92CEC" w:rsidRDefault="00A92CEC" w:rsidP="00A92CEC">
            <w:pPr>
              <w:spacing w:line="322"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В.А. Жуковского; комедия  </w:t>
            </w:r>
          </w:p>
          <w:p w:rsidR="00A92CEC" w:rsidRPr="00A92CEC" w:rsidRDefault="00A92CEC" w:rsidP="00A92CEC">
            <w:pPr>
              <w:spacing w:after="1"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А.С. Грибоедова «Горе от ума»; произведения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А.С. Пушкина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4"/>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7" w:line="295" w:lineRule="auto"/>
              <w:ind w:left="2" w:right="25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литературного процесса  от древнерусской литературы до литературы первой половины XIX века.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Обобщающее повторение. </w:t>
            </w:r>
          </w:p>
          <w:p w:rsidR="00A92CEC" w:rsidRPr="00A92CEC" w:rsidRDefault="00A92CEC" w:rsidP="00A92CEC">
            <w:pPr>
              <w:spacing w:after="88"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«Слово о полку Игореве». </w:t>
            </w:r>
          </w:p>
          <w:p w:rsidR="00A92CEC" w:rsidRPr="00A92CEC" w:rsidRDefault="00A92CEC" w:rsidP="00A92CEC">
            <w:pPr>
              <w:spacing w:after="115"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w:t>
            </w:r>
          </w:p>
          <w:p w:rsidR="00A92CEC" w:rsidRPr="00A92CEC" w:rsidRDefault="00A92CEC" w:rsidP="00A92CEC">
            <w:pPr>
              <w:spacing w:after="42" w:line="312" w:lineRule="auto"/>
              <w:ind w:left="2" w:right="80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М.В. Ломоносова,  Г.Р. Державина;  комедия Д.И. Фонвизина «Недоросль».  </w:t>
            </w:r>
          </w:p>
          <w:p w:rsidR="00A92CEC" w:rsidRPr="00A92CEC" w:rsidRDefault="00A92CEC" w:rsidP="00A92CEC">
            <w:pPr>
              <w:spacing w:line="315" w:lineRule="auto"/>
              <w:ind w:left="2" w:right="4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и баллады  В.А. Жуковского.  Комедия А.С. Грибоедова «Горе от ума».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Произведения А.С. Пушкина </w:t>
            </w:r>
          </w:p>
          <w:p w:rsidR="00A92CEC" w:rsidRPr="00A92CEC" w:rsidRDefault="00A92CEC" w:rsidP="00A92CEC">
            <w:pPr>
              <w:spacing w:line="259" w:lineRule="auto"/>
              <w:ind w:left="2" w:right="8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романы «Евгений Онегин»  и «Капитанская дочка»).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3" w:line="305" w:lineRule="auto"/>
              <w:ind w:left="2" w:right="14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литературное произведение, выражать личностное отношение к нему.  Конспектировать лекцию учителя и статью учебника, составлять их планы и тезисы.  </w:t>
            </w:r>
          </w:p>
          <w:p w:rsidR="00A92CEC" w:rsidRPr="00A92CEC" w:rsidRDefault="00A92CEC" w:rsidP="00961E37">
            <w:pPr>
              <w:spacing w:line="259" w:lineRule="auto"/>
              <w:ind w:left="2" w:right="76"/>
              <w:rPr>
                <w:rFonts w:ascii="Times New Roman" w:hAnsi="Times New Roman" w:cs="Times New Roman"/>
                <w:color w:val="000000"/>
                <w:sz w:val="24"/>
                <w:szCs w:val="24"/>
              </w:rPr>
            </w:pPr>
            <w:r w:rsidRPr="00A92CEC">
              <w:rPr>
                <w:rFonts w:ascii="Times New Roman" w:hAnsi="Times New Roman" w:cs="Times New Roman"/>
                <w:color w:val="000000"/>
                <w:sz w:val="24"/>
                <w:szCs w:val="24"/>
              </w:rPr>
              <w:t>Подбирать и обобщать материалы о писателе, а также о произведении с использованием справочной литературы и интернет-ресурсов.  Развёрнуто отвечать на вопросы и участвовать в коллективном диалоге, дискуссии, работать в паре и в группе.  Определять сюжет, героев, идейно</w:t>
            </w:r>
            <w:r w:rsidR="00961E37">
              <w:rPr>
                <w:rFonts w:ascii="Times New Roman" w:hAnsi="Times New Roman" w:cs="Times New Roman"/>
                <w:color w:val="000000"/>
                <w:sz w:val="24"/>
                <w:szCs w:val="24"/>
              </w:rPr>
              <w:t>-</w:t>
            </w:r>
            <w:r w:rsidRPr="00A92CEC">
              <w:rPr>
                <w:rFonts w:ascii="Times New Roman" w:hAnsi="Times New Roman" w:cs="Times New Roman"/>
                <w:color w:val="000000"/>
                <w:sz w:val="24"/>
                <w:szCs w:val="24"/>
              </w:rPr>
              <w:t xml:space="preserve">эмоциональное содержание произведения, ключевые проблемы и своё отношение к ним, художественные средства изображения.  Письменно отвечать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23"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556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1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романы «Евгений Онегин»  и «Капитанская дочка»); произведения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М.Ю. Лермонтова </w:t>
            </w:r>
          </w:p>
          <w:p w:rsidR="00A92CEC" w:rsidRPr="00A92CEC" w:rsidRDefault="00A92CEC" w:rsidP="00A92CEC">
            <w:pPr>
              <w:spacing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 «Герой нашего </w:t>
            </w:r>
          </w:p>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времени»); произведения </w:t>
            </w:r>
          </w:p>
          <w:p w:rsidR="00A92CEC" w:rsidRPr="00A92CEC" w:rsidRDefault="00A92CEC" w:rsidP="00A92CEC">
            <w:pPr>
              <w:spacing w:after="27" w:line="324"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Н.В. Гоголя (комедия «Ревизор», поэма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«Мертвые души»)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Произведения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М.Ю. Лермонтова </w:t>
            </w:r>
          </w:p>
          <w:p w:rsidR="00A92CEC" w:rsidRPr="00A92CEC" w:rsidRDefault="00A92CEC" w:rsidP="00A92CEC">
            <w:pPr>
              <w:spacing w:after="54" w:line="28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 «Герой нашего времени»). Произведения Н.В. Гоголя (комедия «Ревизор», поэма «Мертвые души»). Обобщающее повторение: древнерусская литература. </w:t>
            </w:r>
          </w:p>
          <w:p w:rsidR="00A92CEC" w:rsidRPr="00A92CEC" w:rsidRDefault="00A92CEC" w:rsidP="00A92CEC">
            <w:pPr>
              <w:spacing w:line="259" w:lineRule="auto"/>
              <w:ind w:left="2" w:right="5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«Слово о полку Игореве». Основные темы, проблемы, идеи произведений. Особенности сюжета  и конфликта. Характеры героев. Художественное своеобразие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проблемный вопрос, редактировать собственные работы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D65C6A" w:rsidTr="00A92CEC">
        <w:trPr>
          <w:trHeight w:val="358"/>
        </w:trPr>
        <w:tc>
          <w:tcPr>
            <w:tcW w:w="9636" w:type="dxa"/>
            <w:gridSpan w:val="4"/>
            <w:tcBorders>
              <w:top w:val="single" w:sz="4" w:space="0" w:color="000000"/>
              <w:left w:val="single" w:sz="4" w:space="0" w:color="000000"/>
              <w:bottom w:val="single" w:sz="4" w:space="0" w:color="000000"/>
              <w:right w:val="single" w:sz="4" w:space="0" w:color="C0C0C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 xml:space="preserve">Раздел 1. Литература второй половины XIX века </w:t>
            </w:r>
          </w:p>
        </w:tc>
        <w:tc>
          <w:tcPr>
            <w:tcW w:w="4925" w:type="dxa"/>
            <w:tcBorders>
              <w:top w:val="single" w:sz="4" w:space="0" w:color="000000"/>
              <w:left w:val="single" w:sz="4" w:space="0" w:color="C0C0C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 xml:space="preserve"> </w:t>
            </w:r>
          </w:p>
        </w:tc>
      </w:tr>
      <w:tr w:rsidR="00A92CEC" w:rsidRPr="00D65C6A" w:rsidTr="00A92CEC">
        <w:trPr>
          <w:trHeight w:val="2791"/>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14"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Островский.  </w:t>
            </w:r>
          </w:p>
          <w:p w:rsidR="00A92CEC" w:rsidRPr="00A92CEC" w:rsidRDefault="00A92CEC" w:rsidP="00A92CEC">
            <w:pPr>
              <w:spacing w:line="342" w:lineRule="auto"/>
              <w:ind w:right="3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Драма «Гроза». Пьесы (одно произведение  по выбору). </w:t>
            </w:r>
          </w:p>
          <w:p w:rsidR="00A92CEC" w:rsidRPr="00A92CEC" w:rsidRDefault="00A92CEC" w:rsidP="00A92CEC">
            <w:pPr>
              <w:spacing w:after="10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H.А. Добролюбова «Луч света в тёмном царстве»,  Д.И. Писарева «Мотивы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2"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Островский. Драма «Гроза». Основные этапы жизни и творчества  </w:t>
            </w:r>
          </w:p>
          <w:p w:rsidR="00A92CEC" w:rsidRPr="00A92CEC" w:rsidRDefault="00A92CEC" w:rsidP="00A92CEC">
            <w:pPr>
              <w:spacing w:line="259" w:lineRule="auto"/>
              <w:ind w:left="2" w:right="36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Островского. Идейнохудожественное своеобразие драмы «Гроза». Тематика  и проблематика пьесы. Особенности сюжета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1" w:line="301" w:lineRule="auto"/>
              <w:ind w:left="2" w:right="40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по ролям) драматическое произведение, выражать личностное отношение к нему.  </w:t>
            </w:r>
          </w:p>
          <w:p w:rsidR="00A92CEC" w:rsidRPr="00A92CEC" w:rsidRDefault="00A92CEC" w:rsidP="00A92CEC">
            <w:pPr>
              <w:spacing w:line="259" w:lineRule="auto"/>
              <w:ind w:left="2" w:right="43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08" w:type="dxa"/>
          <w:right w:w="160"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русской драмы»,  А.А. Григорьева «После «Грозы» Островского»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6" w:lineRule="auto"/>
              <w:ind w:left="2" w:right="2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своеобразие конфликта. Город Калинов и его обитатели. Образ Катерины. Смысл названия, жанровое своеобразие и символика пьесы. Драма «Гроза»  в русской критике. Пьесы «Бесприданница», «Свои люди – сочтёмся»  и другие (одно произведение  по выбору). Тематика  и проблематика пьесы,  ее главные герои. </w:t>
            </w:r>
          </w:p>
          <w:p w:rsidR="00A92CEC" w:rsidRPr="00A92CEC" w:rsidRDefault="00A92CEC" w:rsidP="00A92CEC">
            <w:pPr>
              <w:spacing w:after="9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Драматическое новаторство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Островского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left="2"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драматурге, а также об истории создания пьесы с использованием справочной литературы и интернетресурсов.  </w:t>
            </w:r>
          </w:p>
          <w:p w:rsidR="00A92CEC" w:rsidRPr="00A92CEC" w:rsidRDefault="00A92CEC" w:rsidP="00A92CEC">
            <w:pPr>
              <w:spacing w:line="312" w:lineRule="auto"/>
              <w:ind w:left="2" w:right="23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5" w:lineRule="auto"/>
              <w:ind w:right="3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проблематику, идеи, сюжет, композицию и особенности конфликта,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7"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99" w:lineRule="auto"/>
              <w:ind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2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03"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4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D65C6A"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 w:line="338" w:lineRule="auto"/>
              <w:ind w:right="41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 Роман «Обломов». Романы и очерки  (одно произведение  по выбору).  </w:t>
            </w:r>
          </w:p>
          <w:p w:rsidR="00A92CEC" w:rsidRPr="00A92CEC" w:rsidRDefault="00A92CEC" w:rsidP="00A92CEC">
            <w:pPr>
              <w:spacing w:after="18"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w:t>
            </w:r>
          </w:p>
          <w:p w:rsidR="00A92CEC" w:rsidRPr="00A92CEC" w:rsidRDefault="00A92CEC" w:rsidP="00A92CEC">
            <w:pPr>
              <w:spacing w:after="25" w:line="301"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H. А. Добролюбова «Что такое обломовщина?»,  А.В. Дружинина </w:t>
            </w:r>
          </w:p>
          <w:p w:rsidR="00A92CEC" w:rsidRPr="00A92CEC" w:rsidRDefault="00A92CEC" w:rsidP="00A92CEC">
            <w:pPr>
              <w:spacing w:after="104"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«"Обломов". Роман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А. Гончарова»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9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1"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 Роман «Обломов». Основные этапы жизни и творчества  </w:t>
            </w:r>
          </w:p>
          <w:p w:rsidR="00A92CEC" w:rsidRPr="00A92CEC" w:rsidRDefault="00A92CEC" w:rsidP="00A92CEC">
            <w:pPr>
              <w:spacing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Гончарова. История создания романа «Обломов».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Особенности композиции. </w:t>
            </w:r>
          </w:p>
          <w:p w:rsidR="00A92CEC" w:rsidRPr="00A92CEC" w:rsidRDefault="00A92CEC" w:rsidP="00A92CEC">
            <w:pPr>
              <w:spacing w:line="259" w:lineRule="auto"/>
              <w:ind w:left="2" w:right="239"/>
              <w:rPr>
                <w:rFonts w:ascii="Times New Roman" w:hAnsi="Times New Roman" w:cs="Times New Roman"/>
                <w:color w:val="000000"/>
                <w:sz w:val="24"/>
                <w:szCs w:val="24"/>
              </w:rPr>
            </w:pPr>
            <w:r w:rsidRPr="00A92CEC">
              <w:rPr>
                <w:rFonts w:ascii="Times New Roman" w:hAnsi="Times New Roman" w:cs="Times New Roman"/>
                <w:color w:val="000000"/>
                <w:sz w:val="24"/>
                <w:szCs w:val="24"/>
              </w:rPr>
              <w:t>Образ главного героя. Обломов и Штольц.</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Женские образы в романе «Обломов»  и их роль в развитии сюжета. Социально-философский смысл романа. Русская критика о романе. Понятие «обломовщина». Романы и очерки (одно произведение по выбору). Например, «Обыкновенная история», очерки из книги «Фрегат «Паллада» и другие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49" w:line="309" w:lineRule="auto"/>
              <w:ind w:left="2" w:right="2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62" w:line="300" w:lineRule="auto"/>
              <w:ind w:left="2" w:right="3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4" w:lineRule="auto"/>
              <w:ind w:left="2" w:right="2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110"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0" w:lineRule="auto"/>
              <w:ind w:left="2"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23"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22" w:lineRule="auto"/>
              <w:ind w:right="30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 Роман «Отцы и дети». Повести и романы  (одно произведение  по выбору). Статья «Гамлет и Дон Кихот».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Д. И. Писарева «Базаров»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1"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 Роман «Отцы  и дети». Основные этапы жизни и творчества  </w:t>
            </w:r>
          </w:p>
          <w:p w:rsidR="00A92CEC" w:rsidRPr="00A92CEC" w:rsidRDefault="00A92CEC" w:rsidP="00A92CEC">
            <w:pPr>
              <w:spacing w:line="259" w:lineRule="auto"/>
              <w:ind w:left="2" w:right="2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Тургенева. Творческая история создания романа «Отцы и дети». Русское общество в романе. Сюжет  и проблематика романа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1" w:line="285" w:lineRule="auto"/>
              <w:ind w:left="2" w:right="35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01" w:lineRule="auto"/>
              <w:ind w:left="2" w:right="4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115"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78" w:lineRule="auto"/>
              <w:ind w:right="129"/>
              <w:rPr>
                <w:rFonts w:ascii="Times New Roman" w:hAnsi="Times New Roman" w:cs="Times New Roman"/>
                <w:color w:val="000000"/>
                <w:sz w:val="24"/>
                <w:szCs w:val="24"/>
              </w:rPr>
            </w:pPr>
            <w:r w:rsidRPr="00A92CEC">
              <w:rPr>
                <w:rFonts w:ascii="Times New Roman" w:hAnsi="Times New Roman" w:cs="Times New Roman"/>
                <w:color w:val="000000"/>
                <w:sz w:val="24"/>
                <w:szCs w:val="24"/>
              </w:rPr>
              <w:t>«Отцы и дети».</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Своеобразие конфликта и основные стадии его развития в романе.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Образ нигилиста в романе «Отцы  и дети», конфликт поколений.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«Отцы» в романе: братья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Кирсановы, родители </w:t>
            </w:r>
          </w:p>
          <w:p w:rsidR="00A92CEC" w:rsidRPr="00A92CEC" w:rsidRDefault="00A92CEC" w:rsidP="00A92CEC">
            <w:pPr>
              <w:spacing w:after="95"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Базарова. Анализ сцен споров Евгения Базарова и Павла Петровича Кирсанова. </w:t>
            </w:r>
          </w:p>
          <w:p w:rsidR="00A92CEC" w:rsidRPr="00A92CEC" w:rsidRDefault="00A92CEC" w:rsidP="00A92CEC">
            <w:pPr>
              <w:spacing w:after="2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Женские образы в романе.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Полемика вокруг романа </w:t>
            </w:r>
          </w:p>
          <w:p w:rsidR="00A92CEC" w:rsidRPr="00A92CEC" w:rsidRDefault="00A92CEC" w:rsidP="00A92CEC">
            <w:pPr>
              <w:spacing w:line="259" w:lineRule="auto"/>
              <w:ind w:right="1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«Отцы и дети». Статьи  Д.И. Писарева «Базаров»  и другие. Повести и романы (одно произведение  по выбору). Например, «Первая любовь», «Вешние воды», «Рудин», «Дворянское гнездо» и другие. Поэтика романов И.С. Тургенева, своеобразие жанра. Статья «Гамлет и Дон Кихот»: герой  в контексте мировой литературы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11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5" w:lineRule="auto"/>
              <w:ind w:right="2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7"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99" w:lineRule="auto"/>
              <w:ind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23" w:line="32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15"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3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1.4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4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Стихотворения  (не менее пяти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1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3"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Стихотворения (не менее пяти по выбору). </w:t>
            </w:r>
          </w:p>
          <w:p w:rsidR="00A92CEC" w:rsidRPr="00A92CEC" w:rsidRDefault="00A92CEC" w:rsidP="00A92CEC">
            <w:pPr>
              <w:spacing w:line="283" w:lineRule="auto"/>
              <w:ind w:left="2" w:right="2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«Silentium!»,  «Не то, что мните вы, природа...», «Умом Россию  не понять…», «О, как убийственно мы любим...», </w:t>
            </w:r>
          </w:p>
          <w:p w:rsidR="00A92CEC" w:rsidRPr="00A92CEC" w:rsidRDefault="00A92CEC" w:rsidP="00A92CEC">
            <w:pPr>
              <w:spacing w:after="38" w:line="295" w:lineRule="auto"/>
              <w:ind w:left="2" w:right="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 Основные этапы жизни  и творчества Ф.И. Тютчева. </w:t>
            </w:r>
          </w:p>
          <w:p w:rsidR="00A92CEC" w:rsidRPr="00A92CEC" w:rsidRDefault="00A92CEC" w:rsidP="00A92CEC">
            <w:pPr>
              <w:spacing w:line="259" w:lineRule="auto"/>
              <w:ind w:left="2" w:right="1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 поэт-философ. Тема родной природы  в лирике поэта. Любовная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1" w:line="300" w:lineRule="auto"/>
              <w:ind w:left="2" w:right="3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p w:rsidR="00A92CEC" w:rsidRPr="00A92CEC" w:rsidRDefault="00A92CEC" w:rsidP="00A92CEC">
            <w:pPr>
              <w:spacing w:after="62" w:line="300" w:lineRule="auto"/>
              <w:ind w:left="2" w:right="34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0" w:lineRule="auto"/>
              <w:ind w:left="2" w:right="25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A92CEC" w:rsidRPr="00A92CEC" w:rsidRDefault="00A92CEC" w:rsidP="00A92CEC">
            <w:pPr>
              <w:spacing w:line="259" w:lineRule="auto"/>
              <w:ind w:left="2"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45" w:lineRule="auto"/>
              <w:ind w:right="43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лирика Ф.И. Тютчева.  Тема Родины в поэзии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Тютчева. Поэзия Тютчева и литературная традиция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after="56" w:line="303" w:lineRule="auto"/>
              <w:ind w:right="1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родожанровой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86" w:lineRule="auto"/>
              <w:ind w:right="26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38"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313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3"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1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591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36" w:lineRule="auto"/>
              <w:ind w:right="9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Некрасов. Стихотворения  (не менее пяти  по выбору).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Поэма «Кому на Руси жить хорошо»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6"/>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Некрасов. Стихотворения (не менее пяти по выбору). Например, «Тройка»,  </w:t>
            </w:r>
          </w:p>
          <w:p w:rsidR="00A92CEC" w:rsidRPr="00A92CEC" w:rsidRDefault="00A92CEC" w:rsidP="00A92CEC">
            <w:pPr>
              <w:spacing w:line="309" w:lineRule="auto"/>
              <w:ind w:left="2" w:right="1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«Я не люблю иронии твоей...», «Вчерашний день, часу  в шестом…», «Мы с тобой бестолковые люди...»,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«Поэт и Гражданин», «Элегия» </w:t>
            </w:r>
          </w:p>
          <w:p w:rsidR="00A92CEC" w:rsidRPr="00A92CEC" w:rsidRDefault="00A92CEC" w:rsidP="00A92CEC">
            <w:pPr>
              <w:spacing w:line="301" w:lineRule="auto"/>
              <w:ind w:left="2" w:right="30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(«Пускай нам говорит изменчивая мода...»),  «О Муза! я у двери гроба…», </w:t>
            </w:r>
          </w:p>
          <w:p w:rsidR="00A92CEC" w:rsidRPr="00A92CEC" w:rsidRDefault="00A92CEC" w:rsidP="00A92CEC">
            <w:pPr>
              <w:spacing w:line="259" w:lineRule="auto"/>
              <w:ind w:left="2" w:right="1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«Блажен незлобивый поэт…», «Памяти Добролюбова», «Пророк» и другие. Основные этапы жизни  и творчества Н.А. Некрасова. О народных истоках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7" w:lineRule="auto"/>
              <w:ind w:left="2" w:right="49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составлять их планы и тезисы.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жизни и творчества поэта.  </w:t>
            </w:r>
          </w:p>
          <w:p w:rsidR="00A92CEC" w:rsidRPr="00A92CEC" w:rsidRDefault="00A92CEC" w:rsidP="00A92CEC">
            <w:pPr>
              <w:spacing w:line="259" w:lineRule="auto"/>
              <w:ind w:left="2" w:right="44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стихотворений и поэмы  с использованием справочной литературы и интернет-ресурсов.  Осмысливать художественную картину жизни, созданную автором,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54"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69" w:lineRule="auto"/>
              <w:ind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мироощущения поэта. Гражданская поэзия и лирика чувств поэта. Поэма «Кому  на Руси жить хорошо». История создания поэмы. Жанр, фольклорная основа произведения. Сюжет поэмы «Кому на Руси жить хорошо»: </w:t>
            </w:r>
          </w:p>
          <w:p w:rsidR="00A92CEC" w:rsidRPr="00A92CEC" w:rsidRDefault="00A92CEC" w:rsidP="00A92CEC">
            <w:pPr>
              <w:spacing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путешествие как прием организации повествования. </w:t>
            </w:r>
          </w:p>
          <w:p w:rsidR="00A92CEC" w:rsidRPr="00A92CEC" w:rsidRDefault="00A92CEC" w:rsidP="00A92CEC">
            <w:pPr>
              <w:spacing w:line="259"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Авторские отступления. Многообразие народных типов в галерее персонажей. Проблемы счастья и смысла жизни в поэме «Кому  на Руси жить хорошо»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22" w:lineRule="auto"/>
              <w:ind w:right="3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09" w:lineRule="auto"/>
              <w:ind w:right="41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59" w:lineRule="auto"/>
              <w:ind w:right="2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Характеризовать жанр, тематику, проблематику, идеи, сюжет, композицию, основных героев поэмы и анализировать ключевые эпизоды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67"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730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2" w:right="2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учётом авторской позиции.  Соотносить принципы изображения действительности в произведении  с реалистическим методом.  Сопоставлять стихотворения  и поэму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p w:rsidR="00A92CEC" w:rsidRPr="00A92CEC" w:rsidRDefault="00A92CEC" w:rsidP="00A92CEC">
            <w:pPr>
              <w:spacing w:after="26"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на литературную</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тему и редактировать собственные работы.  </w:t>
            </w:r>
          </w:p>
          <w:p w:rsidR="00A92CEC" w:rsidRPr="00A92CEC" w:rsidRDefault="00A92CEC" w:rsidP="00A92CEC">
            <w:pPr>
              <w:spacing w:line="259" w:lineRule="auto"/>
              <w:ind w:left="2" w:right="4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используя различные источники,  в том числе ресурсы традиционных библиотек и электронных библиотечных систем </w:t>
            </w:r>
          </w:p>
        </w:tc>
      </w:tr>
      <w:tr w:rsidR="00A92CEC" w:rsidRPr="00D65C6A" w:rsidTr="00A92CEC">
        <w:trPr>
          <w:trHeight w:val="174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1.6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А.А. Фет. Стихотворения  (не менее пяти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38"/>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132"/>
              <w:rPr>
                <w:rFonts w:ascii="Times New Roman" w:hAnsi="Times New Roman" w:cs="Times New Roman"/>
                <w:color w:val="000000"/>
                <w:sz w:val="24"/>
                <w:szCs w:val="24"/>
              </w:rPr>
            </w:pPr>
            <w:r w:rsidRPr="00A92CEC">
              <w:rPr>
                <w:rFonts w:ascii="Times New Roman" w:hAnsi="Times New Roman" w:cs="Times New Roman"/>
                <w:color w:val="000000"/>
                <w:sz w:val="24"/>
                <w:szCs w:val="24"/>
              </w:rPr>
              <w:t>А.А. Фет. Стихотворения  (не менее пяти по выбору). Например: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«Одним толчком согнать ладью живую…», «Ещё майская ночь», «Вечер»,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52"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«Это утро, радость эта…», </w:t>
            </w:r>
          </w:p>
          <w:p w:rsidR="00A92CEC" w:rsidRPr="00A92CEC" w:rsidRDefault="00A92CEC" w:rsidP="00A92CEC">
            <w:pPr>
              <w:spacing w:line="259"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другие. Основные этапы жизни  и творчества А.А. Фета. Теория «чистого искусства». Человек и природа в лирике поэта. Художественное мастерство А.А. Фета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2" w:line="300" w:lineRule="auto"/>
              <w:ind w:right="4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0" w:lineRule="auto"/>
              <w:ind w:right="32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A92CEC" w:rsidRPr="00A92CEC" w:rsidRDefault="00A92CEC" w:rsidP="00A92CEC">
            <w:pPr>
              <w:spacing w:line="312" w:lineRule="auto"/>
              <w:ind w:right="3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8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41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родожанровой принадлежности  в единстве формы и содержания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835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2" w:line="291"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85" w:lineRule="auto"/>
              <w:ind w:left="2" w:right="261"/>
              <w:rPr>
                <w:rFonts w:ascii="Times New Roman" w:hAnsi="Times New Roman" w:cs="Times New Roman"/>
                <w:color w:val="000000"/>
                <w:sz w:val="24"/>
                <w:szCs w:val="24"/>
              </w:rPr>
            </w:pPr>
            <w:r w:rsidRPr="00A92CEC">
              <w:rPr>
                <w:rFonts w:ascii="Times New Roman" w:hAnsi="Times New Roman" w:cs="Times New Roman"/>
                <w:color w:val="000000"/>
                <w:sz w:val="24"/>
                <w:szCs w:val="24"/>
              </w:rPr>
              <w:t>Сопоставлять стихотворения  с другими произведениями русской  и мировой литературы, интерпретациями в различных видах искусств</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(графика, живопись, театр, кино, музыка и др.), писать рецензии, отзывы.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p w:rsidR="00A92CEC" w:rsidRPr="00A92CEC" w:rsidRDefault="00A92CEC" w:rsidP="00A92CEC">
            <w:pPr>
              <w:spacing w:after="28" w:line="32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D65C6A" w:rsidTr="00A92CEC">
        <w:trPr>
          <w:trHeight w:val="70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1.7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8"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А.К. Толстой.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А.К. Толстой. Стихотворения (не менее трёх по выбору).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48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8" w:type="dxa"/>
          <w:left w:w="108" w:type="dxa"/>
          <w:right w:w="36"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95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 менее трёх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«Средь шумного бала, случайно…»,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«Колокольчики мои…», </w:t>
            </w:r>
          </w:p>
          <w:p w:rsidR="00A92CEC" w:rsidRPr="00A92CEC" w:rsidRDefault="00A92CEC" w:rsidP="00A92CEC">
            <w:pPr>
              <w:spacing w:line="259" w:lineRule="auto"/>
              <w:ind w:left="2" w:right="1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«Меня, во мраке и в пыли…», «Двух станов не боец,  но только гость случайный…» и др. Основные темы, мотивы и образы поэзии А.К. Толстого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5" w:line="334" w:lineRule="auto"/>
              <w:ind w:left="2" w:right="41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наизусть) лирическое произведение, выражать личностное отношение  к нему.  </w:t>
            </w:r>
          </w:p>
          <w:p w:rsidR="00A92CEC" w:rsidRPr="00A92CEC" w:rsidRDefault="00A92CEC" w:rsidP="00A92CEC">
            <w:pPr>
              <w:spacing w:after="61" w:line="301" w:lineRule="auto"/>
              <w:ind w:left="2" w:right="4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59" w:line="299" w:lineRule="auto"/>
              <w:ind w:left="2" w:right="33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стихотворения с использованием справочной литературы и интернетресурсов.  </w:t>
            </w:r>
          </w:p>
          <w:p w:rsidR="00A92CEC" w:rsidRPr="00A92CEC" w:rsidRDefault="00A92CEC" w:rsidP="00A92CEC">
            <w:pPr>
              <w:spacing w:line="259" w:lineRule="auto"/>
              <w:ind w:left="2" w:right="6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Развернуто отвечать на вопросы  и участвовать в коллективном диалоге, дискуссии, работать в паре и в группе.  Анализировать лирическое произведение в единстве формы  и содержания, осмысленно используя терминологический аппарат современного литературоведения.  </w:t>
            </w:r>
            <w:r w:rsidRPr="00A92CEC">
              <w:rPr>
                <w:rFonts w:ascii="Times New Roman" w:hAnsi="Times New Roman" w:cs="Times New Roman"/>
                <w:color w:val="231F20"/>
                <w:sz w:val="24"/>
                <w:szCs w:val="24"/>
              </w:rPr>
              <w:t xml:space="preserve">Характеризовать </w:t>
            </w:r>
            <w:r w:rsidRPr="00A92CEC">
              <w:rPr>
                <w:rFonts w:ascii="Times New Roman" w:hAnsi="Times New Roman" w:cs="Times New Roman"/>
                <w:color w:val="000000"/>
                <w:sz w:val="24"/>
                <w:szCs w:val="24"/>
              </w:rPr>
              <w:t>идейноэмоциональное содержание стихотворений, ключевые проблемы  и свое отношение к ним.</w:t>
            </w:r>
            <w:r w:rsidRPr="00A92CEC">
              <w:rPr>
                <w:rFonts w:ascii="Times New Roman" w:hAnsi="Times New Roman" w:cs="Times New Roman"/>
                <w:color w:val="231F20"/>
                <w:sz w:val="24"/>
                <w:szCs w:val="24"/>
              </w:rPr>
              <w:t xml:space="preserve">  Выявлять неоднозначность художественных смыслов, заложенных в лирическом произведении, с учетом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94"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17" w:line="259" w:lineRule="auto"/>
              <w:rPr>
                <w:rFonts w:ascii="Times New Roman" w:hAnsi="Times New Roman" w:cs="Times New Roman"/>
                <w:color w:val="000000"/>
                <w:sz w:val="24"/>
                <w:szCs w:val="24"/>
              </w:rPr>
            </w:pPr>
            <w:r w:rsidRPr="00A92CEC">
              <w:rPr>
                <w:rFonts w:ascii="Times New Roman" w:hAnsi="Times New Roman" w:cs="Times New Roman"/>
                <w:color w:val="231F20"/>
                <w:sz w:val="24"/>
                <w:szCs w:val="24"/>
              </w:rPr>
              <w:t xml:space="preserve">авторской позиции.  </w:t>
            </w:r>
          </w:p>
          <w:p w:rsidR="00A92CEC" w:rsidRPr="00A92CEC" w:rsidRDefault="00A92CEC" w:rsidP="00A92CEC">
            <w:pPr>
              <w:spacing w:line="344"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лексические и историкокультурные комментарии.  </w:t>
            </w:r>
          </w:p>
          <w:p w:rsidR="00A92CEC" w:rsidRPr="00A92CEC" w:rsidRDefault="00A92CEC" w:rsidP="00A92CEC">
            <w:pPr>
              <w:spacing w:after="26" w:line="32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Работать со словарями и справочной литературой.  </w:t>
            </w:r>
          </w:p>
          <w:p w:rsidR="00A92CEC" w:rsidRPr="00A92CEC" w:rsidRDefault="00A92CEC" w:rsidP="00A92CEC">
            <w:pPr>
              <w:spacing w:after="39" w:line="299"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Определять историко-культурный контекст и контекст творчества поэта, выявлять связь произведения  со временем написания,  с современностью и традицией.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Создавать собственные литературнокритические произведения на основе прочитанных художественных текстов с опорой на знания об основных направлениях литературной критики.  Работать с разными </w:t>
            </w:r>
          </w:p>
          <w:p w:rsidR="00A92CEC" w:rsidRPr="00A92CEC" w:rsidRDefault="00A92CEC" w:rsidP="00A92CEC">
            <w:pPr>
              <w:spacing w:line="259" w:lineRule="auto"/>
              <w:ind w:right="235"/>
              <w:rPr>
                <w:rFonts w:ascii="Times New Roman" w:hAnsi="Times New Roman" w:cs="Times New Roman"/>
                <w:color w:val="000000"/>
                <w:sz w:val="24"/>
                <w:szCs w:val="24"/>
              </w:rPr>
            </w:pPr>
            <w:r w:rsidRPr="00A92CEC">
              <w:rPr>
                <w:rFonts w:ascii="Times New Roman" w:hAnsi="Times New Roman" w:cs="Times New Roman"/>
                <w:color w:val="000000"/>
                <w:sz w:val="24"/>
                <w:szCs w:val="24"/>
              </w:rPr>
              <w:t>информационными источниками,  в том числе в медиапространстве, составлять и осуществлять индивидуальную траекторию чтения.  Владеть умениями учебной научно-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52" w:type="dxa"/>
        </w:tblCellMar>
        <w:tblLook w:val="04A0" w:firstRow="1" w:lastRow="0" w:firstColumn="1" w:lastColumn="0" w:noHBand="0" w:noVBand="1"/>
      </w:tblPr>
      <w:tblGrid>
        <w:gridCol w:w="705"/>
        <w:gridCol w:w="3262"/>
        <w:gridCol w:w="1697"/>
        <w:gridCol w:w="3972"/>
        <w:gridCol w:w="4925"/>
      </w:tblGrid>
      <w:tr w:rsidR="00A92CEC" w:rsidRPr="00D65C6A" w:rsidTr="00A92CEC">
        <w:trPr>
          <w:trHeight w:val="1051"/>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исследовательской и проектной деятельности историко- и теоретиколитературного характера </w:t>
            </w:r>
          </w:p>
        </w:tc>
      </w:tr>
      <w:tr w:rsidR="00A92CEC" w:rsidRPr="00D65C6A" w:rsidTr="00A92CEC">
        <w:trPr>
          <w:trHeight w:val="8002"/>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1.8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7" w:lineRule="auto"/>
              <w:ind w:right="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Н.Г. Чернышевский. Роман «Что делать?» (главы по выбору). Статьи «Детство  и отрочество. Сочинение графа Л.Н. Толстого. Военные рассказы графа  </w:t>
            </w:r>
          </w:p>
          <w:p w:rsidR="00A92CEC" w:rsidRPr="00A92CEC" w:rsidRDefault="00A92CEC" w:rsidP="00A92CEC">
            <w:pPr>
              <w:spacing w:line="259" w:lineRule="auto"/>
              <w:ind w:right="46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«Русский человек  на rendez-vous. Размышления  по прочтении повести  г. Тургенева "Ася"»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18" w:lineRule="auto"/>
              <w:ind w:left="2" w:right="1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Н.Г. Чернышевский. Роман «Что делать?» (главы  по выбору). История создания романа. Эстетическая теория  Н.Г. Чернышевского. </w:t>
            </w:r>
          </w:p>
          <w:p w:rsidR="00A92CEC" w:rsidRPr="00A92CEC" w:rsidRDefault="00A92CEC" w:rsidP="00A92CEC">
            <w:pPr>
              <w:spacing w:after="91"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«Детство и отрочество.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Сочинение графа  </w:t>
            </w:r>
          </w:p>
          <w:p w:rsidR="00A92CEC" w:rsidRPr="00A92CEC" w:rsidRDefault="00A92CEC" w:rsidP="00A92CEC">
            <w:pPr>
              <w:spacing w:line="326"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Военные рассказы графа  </w:t>
            </w:r>
          </w:p>
          <w:p w:rsidR="00A92CEC" w:rsidRPr="00A92CEC" w:rsidRDefault="00A92CEC" w:rsidP="00A92CEC">
            <w:pPr>
              <w:spacing w:line="30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«Русский человек на rendez-vous. </w:t>
            </w:r>
          </w:p>
          <w:p w:rsidR="00A92CEC" w:rsidRPr="00A92CEC" w:rsidRDefault="00A92CEC" w:rsidP="00A92CEC">
            <w:pPr>
              <w:spacing w:line="259"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Размышления по прочтении повести г. Тургенева "Ася"»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1" w:line="286" w:lineRule="auto"/>
              <w:ind w:left="2" w:right="34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62" w:line="300" w:lineRule="auto"/>
              <w:ind w:left="2" w:right="4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50" w:line="307" w:lineRule="auto"/>
              <w:ind w:left="2" w:right="7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Развернуто отвечать на вопросы  и участвовать в коллективном диалоге, дискуссии, работать в паре и в группе.  </w:t>
            </w:r>
            <w:r w:rsidRPr="00A92CEC">
              <w:rPr>
                <w:rFonts w:ascii="Times New Roman" w:hAnsi="Times New Roman" w:cs="Times New Roman"/>
                <w:color w:val="231F20"/>
                <w:sz w:val="24"/>
                <w:szCs w:val="24"/>
              </w:rPr>
              <w:t xml:space="preserve">Характеризовать героев, </w:t>
            </w:r>
            <w:r w:rsidRPr="00A92CEC">
              <w:rPr>
                <w:rFonts w:ascii="Times New Roman" w:hAnsi="Times New Roman" w:cs="Times New Roman"/>
                <w:color w:val="000000"/>
                <w:sz w:val="24"/>
                <w:szCs w:val="24"/>
              </w:rPr>
              <w:t xml:space="preserve">идейноэмоциональное содержание произведения, ключевые проблемы  и свое отношение к ним. Осуществлять комплексный филологический анализ художественного текста.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Составлять лексические и историко-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93"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культурные комментарии.  </w:t>
            </w:r>
          </w:p>
          <w:p w:rsidR="00A92CEC" w:rsidRPr="00A92CEC" w:rsidRDefault="00A92CEC" w:rsidP="00A92CEC">
            <w:pPr>
              <w:spacing w:after="29" w:line="324"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Работать со словарями и справочной литературой.  </w:t>
            </w:r>
          </w:p>
          <w:p w:rsidR="00A92CEC" w:rsidRPr="00A92CEC" w:rsidRDefault="00A92CEC" w:rsidP="00A92CEC">
            <w:pPr>
              <w:spacing w:line="309" w:lineRule="auto"/>
              <w:ind w:right="61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Определять историко-культурный контекст и контекст творчества писателя, выявлять связь произведения со временем  написания, с современностью  и традицией.  </w:t>
            </w:r>
          </w:p>
          <w:p w:rsidR="00A92CEC" w:rsidRPr="00A92CEC" w:rsidRDefault="00A92CEC" w:rsidP="00A92CEC">
            <w:pPr>
              <w:spacing w:after="49" w:line="308" w:lineRule="auto"/>
              <w:ind w:right="34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Писать сочинение, рецензию, отзыв, аннотацию, используя различные приемы цитирования  и редактирования текстов.  </w:t>
            </w:r>
          </w:p>
          <w:p w:rsidR="00A92CEC" w:rsidRPr="00A92CEC" w:rsidRDefault="00A92CEC" w:rsidP="00A92CEC">
            <w:pPr>
              <w:spacing w:after="67" w:line="27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Создавать собственные литературнокритические произведения на основе прочитанных художественных текстов с опорой на знания об основных направлениях литературной критики.  Работать с разными </w:t>
            </w:r>
          </w:p>
          <w:p w:rsidR="00A92CEC" w:rsidRPr="00A92CEC" w:rsidRDefault="00A92CEC" w:rsidP="00A92CEC">
            <w:pPr>
              <w:spacing w:line="259" w:lineRule="auto"/>
              <w:ind w:right="19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информационными источниками,  в том числе в медиапространстве.  Владеть умениями учебной научноисследовательской и проектной деятельности историко- и теоретиколитературного характера, в том числе создания медиапроектов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3"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1.9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1" w:line="321"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 Салтыков-Щедрин. Роман-хроника «История одного города»  (не менее четырёх глав по выбору). </w:t>
            </w:r>
          </w:p>
          <w:p w:rsidR="00A92CEC" w:rsidRPr="00A92CEC" w:rsidRDefault="00A92CEC" w:rsidP="00A92CEC">
            <w:pPr>
              <w:spacing w:line="275" w:lineRule="auto"/>
              <w:ind w:right="3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Сказки (не менее трёх  по выбору). Например, </w:t>
            </w:r>
          </w:p>
          <w:p w:rsidR="00A92CEC" w:rsidRPr="00A92CEC" w:rsidRDefault="00A92CEC" w:rsidP="00A92CEC">
            <w:pPr>
              <w:spacing w:after="8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«Пропала совесть», </w:t>
            </w:r>
          </w:p>
          <w:p w:rsidR="00A92CEC" w:rsidRPr="00A92CEC" w:rsidRDefault="00A92CEC" w:rsidP="00A92CEC">
            <w:pPr>
              <w:spacing w:line="259" w:lineRule="auto"/>
              <w:ind w:right="76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«Медведь  на воеводстве»,  «Карась-идеалист», «Коняга»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8" w:line="288"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Основные этапы жизни и творчества  М.Е. Салтыкова-Щедрина. Мастер сатиры.  </w:t>
            </w:r>
          </w:p>
          <w:p w:rsidR="00A92CEC" w:rsidRPr="00A92CEC" w:rsidRDefault="00A92CEC" w:rsidP="00A92CEC">
            <w:pPr>
              <w:spacing w:line="300" w:lineRule="auto"/>
              <w:ind w:left="2" w:right="6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«История одного города»  как сатирическое произведение. Глава  «О корени происхождения глуповцев». </w:t>
            </w:r>
          </w:p>
          <w:p w:rsidR="00A92CEC" w:rsidRPr="00A92CEC" w:rsidRDefault="00A92CEC" w:rsidP="00A92CEC">
            <w:pPr>
              <w:spacing w:line="285" w:lineRule="auto"/>
              <w:ind w:left="2" w:right="103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Собирательные образы градоначальников  и «глуповцев» («Опись градоначальникам», </w:t>
            </w:r>
          </w:p>
          <w:p w:rsidR="00A92CEC" w:rsidRPr="00A92CEC" w:rsidRDefault="00A92CEC" w:rsidP="00A92CEC">
            <w:pPr>
              <w:spacing w:line="324"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«Органчик», «Подтверждение покаяния» и др.). Сказки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 менее трёх по выбору).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«Пропала совесть»,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«Медведь на воеводстве»,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1" w:line="335" w:lineRule="auto"/>
              <w:ind w:left="2" w:right="48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4" w:lineRule="auto"/>
              <w:ind w:left="2" w:right="3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42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«Карась-идеалист», «Коняга»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6" w:lineRule="auto"/>
              <w:ind w:right="11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w:t>
            </w:r>
          </w:p>
          <w:p w:rsidR="00A92CEC" w:rsidRPr="00A92CEC" w:rsidRDefault="00A92CEC" w:rsidP="00A92CEC">
            <w:pPr>
              <w:spacing w:after="28" w:line="324"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сопоставительные таблицы.  </w:t>
            </w:r>
          </w:p>
          <w:p w:rsidR="00A92CEC" w:rsidRPr="00A92CEC" w:rsidRDefault="00A92CEC" w:rsidP="00A92CEC">
            <w:pPr>
              <w:spacing w:after="35" w:line="320"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4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0"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1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1.10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Ф.М. Достоевский. Роман «Преступление  и наказание». Повести  и романы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7"/>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Ф.М. Достоевский. Роман </w:t>
            </w:r>
          </w:p>
          <w:p w:rsidR="00A92CEC" w:rsidRPr="00A92CEC" w:rsidRDefault="00A92CEC" w:rsidP="00A92CEC">
            <w:pPr>
              <w:spacing w:line="344" w:lineRule="auto"/>
              <w:ind w:left="2" w:right="29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«Преступление и наказание». Основные этапы жизни  и творчества  Ф.М. Достоевского.  </w:t>
            </w:r>
          </w:p>
          <w:p w:rsidR="00A92CEC" w:rsidRPr="00A92CEC" w:rsidRDefault="00A92CEC" w:rsidP="00A92CEC">
            <w:pPr>
              <w:spacing w:line="271" w:lineRule="auto"/>
              <w:ind w:left="2" w:right="2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История создания романа «Преступление и наказание». Жанровые и композиционные особенности произведения. Основные сюжетные линии романа «Преступление  и наказание». Преступление Раскольникова. Идея о праве сильной личности. Раскольников в системе образов. Раскольников и его «двойники». Униженные  и оскорбленные в романе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«Преступление и наказание». Образ Петербурга. Образ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34" w:lineRule="auto"/>
              <w:ind w:left="2" w:right="4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ight="1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6" w:type="dxa"/>
          <w:left w:w="110" w:type="dxa"/>
          <w:right w:w="91"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right="44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Сонечки Мармеладовой  и проблема нравственного идеала. Библейские мотивы  и образы в произведении.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Смысл названия романа </w:t>
            </w:r>
          </w:p>
          <w:p w:rsidR="00A92CEC" w:rsidRPr="00A92CEC" w:rsidRDefault="00A92CEC" w:rsidP="00A92CEC">
            <w:pPr>
              <w:spacing w:line="300" w:lineRule="auto"/>
              <w:ind w:right="148"/>
              <w:rPr>
                <w:rFonts w:ascii="Times New Roman" w:hAnsi="Times New Roman" w:cs="Times New Roman"/>
                <w:color w:val="000000"/>
                <w:sz w:val="24"/>
                <w:szCs w:val="24"/>
              </w:rPr>
            </w:pPr>
            <w:r w:rsidRPr="00A92CEC">
              <w:rPr>
                <w:rFonts w:ascii="Times New Roman" w:hAnsi="Times New Roman" w:cs="Times New Roman"/>
                <w:color w:val="000000"/>
                <w:sz w:val="24"/>
                <w:szCs w:val="24"/>
              </w:rPr>
              <w:t>«Преступление и наказание». Портрет, пейзаж, интерьер  и их художественная функция  в романе «Преступление  и наказание». Роль финала. Художественное мастерство писателя. Психологизм  в романе.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Историкокультурное значение романа. Повести и романы (одно произведение по выбору). Например, «Неточка Незванова», «Сон смешного человека», «Идиот», «Подросток» и др. Психологизм прозы  Ф.М. Достоевского.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Художественные открытия автора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22"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5" w:line="326" w:lineRule="auto"/>
              <w:ind w:left="2"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1" w:line="34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34481"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36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Толстой. Романэпопея «Война и мир». Рассказы, повести  и романы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20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 w:line="34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Толстой. Роман-эпопея «Война и мир». </w:t>
            </w:r>
          </w:p>
          <w:p w:rsidR="00A92CEC" w:rsidRPr="00A92CEC" w:rsidRDefault="00A92CEC" w:rsidP="00A92CEC">
            <w:pPr>
              <w:spacing w:line="266" w:lineRule="auto"/>
              <w:ind w:left="2" w:right="4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Л.Н. Толстого. История создания романа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«Война и мир». Жанровые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5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08" w:type="dxa"/>
          <w:right w:w="38"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Н.Н. Страхова </w:t>
            </w:r>
          </w:p>
          <w:p w:rsidR="00A92CEC" w:rsidRPr="00A92CEC" w:rsidRDefault="00A92CEC" w:rsidP="00A92CEC">
            <w:pPr>
              <w:spacing w:line="259" w:lineRule="auto"/>
              <w:ind w:right="2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«Сочинения  гр. Л.Н. Толстого»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0"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особенности произведения. Смысл названия. Историческая основа произведения. Нравственные устои и жизнь дворянства. «Мысль семейная» в романе «Война  и мир»: Ростовы и Болконские. Нравственно-философские взгляды Л.Н. Толстого, воплощенные в женских образах романа. Андрей Болконский: поиски смысла жизни. Духовные искания Пьера Безухова. Отечественная война  1812 года в романе «Война  и мир».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Бородинское сражение как идейно-композиционный центр романа. Образы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Кутузова и Наполеона.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«Мысль народная» в романе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«Война и мир». Образ Платона </w:t>
            </w:r>
          </w:p>
          <w:p w:rsidR="00A92CEC" w:rsidRPr="00A92CEC" w:rsidRDefault="00A92CEC" w:rsidP="00A92CEC">
            <w:pPr>
              <w:spacing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Каратаева. Психологизм прозы Толстого: «диалектика души». Значение творчества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в отечественной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9" w:lineRule="auto"/>
              <w:ind w:left="2" w:right="19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192"/>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мировой культуре. </w:t>
            </w:r>
          </w:p>
          <w:p w:rsidR="00A92CEC" w:rsidRPr="00A92CEC" w:rsidRDefault="00A92CEC" w:rsidP="00A92CEC">
            <w:pPr>
              <w:spacing w:line="285" w:lineRule="auto"/>
              <w:ind w:right="43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Рассказы, повести и романы (одно произведение  по выбору). Например, рассказы из цикла </w:t>
            </w:r>
          </w:p>
          <w:p w:rsidR="00A92CEC" w:rsidRPr="00A92CEC" w:rsidRDefault="00A92CEC" w:rsidP="00A92CEC">
            <w:pPr>
              <w:spacing w:after="97" w:line="256"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«Севастопольские рассказы», «Смерть Ивана Ильича», «Анна Каренина» и др. </w:t>
            </w:r>
          </w:p>
          <w:p w:rsidR="00A92CEC" w:rsidRPr="00A92CEC" w:rsidRDefault="00A92CEC" w:rsidP="00A92CEC">
            <w:pPr>
              <w:spacing w:after="2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Психологизм прозы Толстого. </w:t>
            </w:r>
          </w:p>
          <w:p w:rsidR="00A92CEC" w:rsidRPr="00A92CEC" w:rsidRDefault="00A92CEC" w:rsidP="00A92CEC">
            <w:pPr>
              <w:spacing w:after="9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Н.Н. Страхова </w:t>
            </w:r>
          </w:p>
          <w:p w:rsidR="00A92CEC" w:rsidRPr="00A92CEC" w:rsidRDefault="00A92CEC" w:rsidP="00A92CEC">
            <w:pPr>
              <w:spacing w:line="259" w:lineRule="auto"/>
              <w:ind w:right="9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«Сочинения  гр. Л.Н. Толстого»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right="8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305"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after="28" w:line="326"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50"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9"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Участвовать в учебной научноисследовательской и проектной деятельности.  </w:t>
            </w:r>
          </w:p>
          <w:p w:rsidR="00A92CEC" w:rsidRPr="00A92CEC" w:rsidRDefault="00A92CEC" w:rsidP="00A92CEC">
            <w:pPr>
              <w:spacing w:line="259" w:lineRule="auto"/>
              <w:ind w:left="3" w:right="301"/>
              <w:rPr>
                <w:rFonts w:ascii="Times New Roman" w:hAnsi="Times New Roman" w:cs="Times New Roman"/>
                <w:color w:val="000000"/>
                <w:sz w:val="24"/>
                <w:szCs w:val="24"/>
              </w:rPr>
            </w:pPr>
            <w:r w:rsidRPr="00A92CEC">
              <w:rPr>
                <w:rFonts w:ascii="Times New Roman" w:hAnsi="Times New Roman" w:cs="Times New Roman"/>
                <w:color w:val="000000"/>
                <w:sz w:val="24"/>
                <w:szCs w:val="24"/>
              </w:rPr>
              <w:t>Самостоятельно планировать своё досуговое чтение, используя</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различные источники, в том числе ресурсы традиционных библиотек и электронных библиотечных систем </w:t>
            </w:r>
          </w:p>
        </w:tc>
      </w:tr>
      <w:tr w:rsidR="00A92CEC" w:rsidRPr="00A92CEC"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3"/>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Н.С. Лесков. Рассказы  и повести (не менее двух произведений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4"/>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3" w:right="670"/>
              <w:rPr>
                <w:rFonts w:ascii="Times New Roman" w:hAnsi="Times New Roman" w:cs="Times New Roman"/>
                <w:color w:val="000000"/>
                <w:sz w:val="24"/>
                <w:szCs w:val="24"/>
              </w:rPr>
            </w:pPr>
            <w:r w:rsidRPr="00A92CEC">
              <w:rPr>
                <w:rFonts w:ascii="Times New Roman" w:hAnsi="Times New Roman" w:cs="Times New Roman"/>
                <w:color w:val="000000"/>
                <w:sz w:val="24"/>
                <w:szCs w:val="24"/>
              </w:rPr>
              <w:t>Н.С. Лесков. Рассказы  и повести (не менее двух произведений по выбору). Например, «Очарованный странник», «Однодум»,</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«Тупейный художник»,  </w:t>
            </w:r>
          </w:p>
          <w:p w:rsidR="00A92CEC" w:rsidRPr="00A92CEC" w:rsidRDefault="00A92CEC" w:rsidP="00A92CEC">
            <w:pPr>
              <w:spacing w:after="24" w:line="325"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«Леди Макбет Мценского уезда» и др. </w:t>
            </w:r>
          </w:p>
          <w:p w:rsidR="00A92CEC" w:rsidRPr="00A92CEC" w:rsidRDefault="00A92CEC" w:rsidP="00A92CEC">
            <w:pPr>
              <w:spacing w:line="259" w:lineRule="auto"/>
              <w:ind w:left="3"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Н.С. Лескова. 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9" w:lineRule="auto"/>
              <w:ind w:left="3" w:right="3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4" w:line="335" w:lineRule="auto"/>
              <w:ind w:left="3" w:right="47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3" w:right="34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6" w:type="dxa"/>
          <w:left w:w="110" w:type="dxa"/>
          <w:right w:w="91"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14"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0"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46" w:line="312" w:lineRule="auto"/>
              <w:ind w:left="2" w:right="202"/>
              <w:rPr>
                <w:rFonts w:ascii="Times New Roman" w:hAnsi="Times New Roman" w:cs="Times New Roman"/>
                <w:color w:val="000000"/>
                <w:sz w:val="24"/>
                <w:szCs w:val="24"/>
              </w:rPr>
            </w:pPr>
            <w:r w:rsidRPr="00A92CEC">
              <w:rPr>
                <w:rFonts w:ascii="Times New Roman" w:hAnsi="Times New Roman" w:cs="Times New Roman"/>
                <w:color w:val="000000"/>
                <w:sz w:val="24"/>
                <w:szCs w:val="24"/>
              </w:rPr>
              <w:t>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отзывы, аннотации. Письменно отвечать на проблемный вопрос, писать сочинение  </w:t>
            </w:r>
          </w:p>
          <w:p w:rsidR="00A92CEC" w:rsidRPr="00A92CEC" w:rsidRDefault="00A92CEC" w:rsidP="00A92CEC">
            <w:pPr>
              <w:spacing w:line="34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1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 w:line="343" w:lineRule="auto"/>
              <w:ind w:right="16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А.П. Чехов. Рассказы  (не менее пяти  по выбору). Комедия «Вишнёвый сад». Пьесы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«Чайка», «Дядя Ваня»,  «Три сестры»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7"/>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75" w:lineRule="auto"/>
              <w:ind w:left="2" w:right="5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А.П. Чехов. Рассказы  (не менее пяти по выбору).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«Студент»,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«Ионыч», «Дама с собачкой»,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«Человек в футляре»,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«Крыжовник», «О любви», «Попрыгунья», «Душечка», «Дом с мезонином»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35" w:lineRule="auto"/>
              <w:ind w:left="2" w:right="4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8" w:type="dxa"/>
          <w:left w:w="110" w:type="dxa"/>
          <w:right w:w="40"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right="29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А.П. Чехова. Новаторство прозы писателя. Многообразие философскопсихологической проблематики в рассказах  А.П. Чехова.  </w:t>
            </w:r>
          </w:p>
          <w:p w:rsidR="00A92CEC" w:rsidRPr="00A92CEC" w:rsidRDefault="00A92CEC" w:rsidP="00A92CEC">
            <w:pPr>
              <w:spacing w:after="5" w:line="270"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Комедия «Вишнёвый сад». История создания, жанровые особенности пьесы. Смысл названия. Проблематика пьесы «Вишневый сад». Особенности конфликта и системы образов. Разрушение «дворянского гнезда». Раневская и Гаев как герои уходящего в прошлое усадебного быта. Настоящее  и будущее в комедии «Вишневый сад»: образы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Лопахина, Пети и Ани. Художественное мастерство, новаторство Чеховадраматурга. Значение творческого наследия Чехова  для отечественной и мировой литературы и театра.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7" w:lineRule="auto"/>
              <w:ind w:right="35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19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Пьесы «Чайка», «Дядя Ваня»,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«Три сестры» (одно произведение по выбору)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3"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Характеризовать жанр,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after="28" w:line="325"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4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Участвовать в учебной научноисследовательской и проектной деятельности.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13"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174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6"/>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tabs>
                <w:tab w:val="center" w:pos="2379"/>
                <w:tab w:val="center" w:pos="9638"/>
              </w:tabs>
              <w:spacing w:line="259" w:lineRule="auto"/>
              <w:rPr>
                <w:rFonts w:ascii="Times New Roman" w:hAnsi="Times New Roman" w:cs="Times New Roman"/>
                <w:color w:val="000000"/>
                <w:sz w:val="24"/>
                <w:szCs w:val="24"/>
              </w:rPr>
            </w:pPr>
            <w:r w:rsidRPr="00A92CEC">
              <w:rPr>
                <w:rFonts w:ascii="Times New Roman" w:eastAsia="Calibri" w:hAnsi="Times New Roman" w:cs="Times New Roman"/>
                <w:color w:val="000000"/>
                <w:sz w:val="24"/>
                <w:szCs w:val="24"/>
              </w:rPr>
              <w:tab/>
            </w:r>
            <w:r w:rsidRPr="00A92CEC">
              <w:rPr>
                <w:rFonts w:ascii="Times New Roman" w:hAnsi="Times New Roman" w:cs="Times New Roman"/>
                <w:b/>
                <w:color w:val="000000"/>
                <w:sz w:val="24"/>
                <w:szCs w:val="24"/>
              </w:rPr>
              <w:t xml:space="preserve">Раздел 2. Литература народов России </w:t>
            </w:r>
            <w:r w:rsidRPr="00A92CEC">
              <w:rPr>
                <w:rFonts w:ascii="Times New Roman" w:hAnsi="Times New Roman" w:cs="Times New Roman"/>
                <w:b/>
                <w:color w:val="000000"/>
                <w:sz w:val="24"/>
                <w:szCs w:val="24"/>
              </w:rPr>
              <w:tab/>
              <w:t xml:space="preserve"> </w:t>
            </w:r>
          </w:p>
        </w:tc>
      </w:tr>
      <w:tr w:rsidR="00A92CEC" w:rsidRPr="00A34481" w:rsidTr="00A92CEC">
        <w:trPr>
          <w:trHeight w:val="6612"/>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2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(не менее одного  по выбору). Например, Г. Тукая, К. Хетагурова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8"/>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7" w:line="274"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Стихотворения (не менее одного по выбору). Например,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стихотворения Г. Тукая, стихотворения и поэма «Фатима» К. Хетагурова др.  </w:t>
            </w:r>
          </w:p>
          <w:p w:rsidR="00A92CEC" w:rsidRPr="00A92CEC" w:rsidRDefault="00A92CEC" w:rsidP="00A92CEC">
            <w:pPr>
              <w:spacing w:after="68" w:line="273" w:lineRule="auto"/>
              <w:ind w:left="2" w:right="7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Страницы жизни поэта  (по выбору) и особенности его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лирики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4" w:lineRule="auto"/>
              <w:ind w:left="2" w:right="34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p w:rsidR="00A92CEC" w:rsidRPr="00A92CEC" w:rsidRDefault="00A92CEC" w:rsidP="00A92CEC">
            <w:pPr>
              <w:spacing w:after="30" w:line="323" w:lineRule="auto"/>
              <w:ind w:left="2" w:right="4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w:t>
            </w:r>
          </w:p>
          <w:p w:rsidR="00A92CEC" w:rsidRPr="00A92CEC" w:rsidRDefault="00A92CEC" w:rsidP="00A92CEC">
            <w:pPr>
              <w:spacing w:after="42" w:line="314" w:lineRule="auto"/>
              <w:ind w:left="2" w:right="2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 о жизни и творчестве поэта с использованием справочной литературы и интернет-ресурсов.  Осмысливать художественную картину жизни, созданную автором в лирическом произведении.  Составлять лексические и историкокультурные комментарии, используя словари.  </w:t>
            </w:r>
          </w:p>
          <w:p w:rsidR="00A92CEC" w:rsidRPr="00A92CEC" w:rsidRDefault="00A92CEC" w:rsidP="00A92CEC">
            <w:pPr>
              <w:spacing w:after="2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10" w:type="dxa"/>
          <w:right w:w="36"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86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32" w:lineRule="auto"/>
              <w:ind w:right="180"/>
              <w:rPr>
                <w:rFonts w:ascii="Times New Roman" w:hAnsi="Times New Roman" w:cs="Times New Roman"/>
                <w:color w:val="000000"/>
                <w:sz w:val="24"/>
                <w:szCs w:val="24"/>
              </w:rPr>
            </w:pPr>
            <w:r w:rsidRPr="00A92CEC">
              <w:rPr>
                <w:rFonts w:ascii="Times New Roman" w:hAnsi="Times New Roman" w:cs="Times New Roman"/>
                <w:color w:val="000000"/>
                <w:sz w:val="24"/>
                <w:szCs w:val="24"/>
              </w:rPr>
              <w:t>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и в группе.  Анализировать лирическое произведение с учётом его родожанровой принадлежности в единстве формы и содержания с использованием теоретиколитературных терминов и понятий.  Сопоставлять текст с лирическими произведениями русской, мировой и других национальных литератур  на основе диалога культур.  </w:t>
            </w:r>
          </w:p>
          <w:p w:rsidR="00A92CEC" w:rsidRPr="00A92CEC" w:rsidRDefault="00A92CEC" w:rsidP="00A92CEC">
            <w:pPr>
              <w:spacing w:line="30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отзывы, аннотации, рецензии и редактировать собственные работы.  </w:t>
            </w:r>
          </w:p>
          <w:p w:rsidR="00A92CEC" w:rsidRPr="00A92CEC" w:rsidRDefault="00A92CEC" w:rsidP="00A92CEC">
            <w:pPr>
              <w:spacing w:line="259" w:lineRule="auto"/>
              <w:ind w:right="4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tabs>
                <w:tab w:val="center" w:pos="2114"/>
                <w:tab w:val="center" w:pos="9638"/>
              </w:tabs>
              <w:spacing w:line="259" w:lineRule="auto"/>
              <w:rPr>
                <w:rFonts w:ascii="Times New Roman" w:hAnsi="Times New Roman" w:cs="Times New Roman"/>
                <w:color w:val="000000"/>
                <w:sz w:val="24"/>
                <w:szCs w:val="24"/>
              </w:rPr>
            </w:pPr>
            <w:r w:rsidRPr="00A92CEC">
              <w:rPr>
                <w:rFonts w:ascii="Times New Roman" w:eastAsia="Calibri" w:hAnsi="Times New Roman" w:cs="Times New Roman"/>
                <w:color w:val="000000"/>
                <w:sz w:val="24"/>
                <w:szCs w:val="24"/>
              </w:rPr>
              <w:tab/>
            </w:r>
            <w:r w:rsidRPr="00A92CEC">
              <w:rPr>
                <w:rFonts w:ascii="Times New Roman" w:hAnsi="Times New Roman" w:cs="Times New Roman"/>
                <w:b/>
                <w:color w:val="000000"/>
                <w:sz w:val="24"/>
                <w:szCs w:val="24"/>
              </w:rPr>
              <w:t>Раздел 3.</w:t>
            </w:r>
            <w:r w:rsidRPr="00A92CEC">
              <w:rPr>
                <w:rFonts w:ascii="Times New Roman" w:hAnsi="Times New Roman" w:cs="Times New Roman"/>
                <w:color w:val="000000"/>
                <w:sz w:val="24"/>
                <w:szCs w:val="24"/>
              </w:rPr>
              <w:t xml:space="preserve"> </w:t>
            </w:r>
            <w:r w:rsidRPr="00A92CEC">
              <w:rPr>
                <w:rFonts w:ascii="Times New Roman" w:hAnsi="Times New Roman" w:cs="Times New Roman"/>
                <w:b/>
                <w:color w:val="000000"/>
                <w:sz w:val="24"/>
                <w:szCs w:val="24"/>
              </w:rPr>
              <w:t>Зарубежная литература</w:t>
            </w:r>
            <w:r w:rsidRPr="00A92CEC">
              <w:rPr>
                <w:rFonts w:ascii="Times New Roman" w:hAnsi="Times New Roman" w:cs="Times New Roman"/>
                <w:color w:val="000000"/>
                <w:sz w:val="24"/>
                <w:szCs w:val="24"/>
              </w:rPr>
              <w:t xml:space="preserve"> </w:t>
            </w:r>
            <w:r w:rsidRPr="00A92CEC">
              <w:rPr>
                <w:rFonts w:ascii="Times New Roman" w:hAnsi="Times New Roman" w:cs="Times New Roman"/>
                <w:color w:val="000000"/>
                <w:sz w:val="24"/>
                <w:szCs w:val="24"/>
              </w:rPr>
              <w:tab/>
            </w:r>
            <w:r w:rsidRPr="00A92CEC">
              <w:rPr>
                <w:rFonts w:ascii="Times New Roman" w:hAnsi="Times New Roman" w:cs="Times New Roman"/>
                <w:b/>
                <w:color w:val="000000"/>
                <w:sz w:val="24"/>
                <w:szCs w:val="24"/>
              </w:rPr>
              <w:t xml:space="preserve"> </w:t>
            </w:r>
          </w:p>
        </w:tc>
      </w:tr>
      <w:tr w:rsidR="00A92CEC" w:rsidRPr="00A34481" w:rsidTr="00A92CEC">
        <w:trPr>
          <w:trHeight w:val="487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проза второй половины XIX века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6" w:line="256"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проза второй половины XIX века (одно произведение по выбору).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произведения  </w:t>
            </w:r>
          </w:p>
          <w:p w:rsidR="00A92CEC" w:rsidRPr="00A92CEC" w:rsidRDefault="00A92CEC" w:rsidP="00A92CEC">
            <w:pPr>
              <w:spacing w:after="49" w:line="309" w:lineRule="auto"/>
              <w:ind w:left="2" w:right="3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 Диккенса «Дэвид Копперфилд», «Большие надежды», Г. Флобера  «Мадам Бовари»,  </w:t>
            </w:r>
          </w:p>
          <w:p w:rsidR="00A92CEC" w:rsidRPr="00A92CEC" w:rsidRDefault="00A92CEC" w:rsidP="00A92CEC">
            <w:pPr>
              <w:spacing w:line="299" w:lineRule="auto"/>
              <w:ind w:left="2" w:right="73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 Золя «Творчество»,  Г. Де Мопассана «Милый друг» и другие.   </w:t>
            </w:r>
          </w:p>
          <w:p w:rsidR="00A92CEC" w:rsidRPr="00A92CEC" w:rsidRDefault="00A92CEC" w:rsidP="00A92CEC">
            <w:pPr>
              <w:spacing w:line="259" w:lineRule="auto"/>
              <w:ind w:left="2" w:right="2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Жизнь и творчество писателя. История создания, сюжет  и композиция произведения </w:t>
            </w:r>
          </w:p>
        </w:tc>
        <w:tc>
          <w:tcPr>
            <w:tcW w:w="4925" w:type="dxa"/>
            <w:vMerge w:val="restart"/>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1" w:line="335" w:lineRule="auto"/>
              <w:ind w:left="2" w:right="48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28" w:line="321" w:lineRule="auto"/>
              <w:ind w:left="2" w:right="14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 о жизни и творчестве писателя с использованием справочной литературы и интернет-ресурсов.  Осмысливать художественную картину жизни, созданную автором в произведении, понимать ключевые проблемы и выражать своё отношение к ним.  </w:t>
            </w:r>
          </w:p>
          <w:p w:rsidR="00A92CEC" w:rsidRPr="00A92CEC" w:rsidRDefault="00A92CEC" w:rsidP="00A92CEC">
            <w:pPr>
              <w:spacing w:after="62" w:line="29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лексические и историкокультурные комментарии, используя словари.  </w:t>
            </w:r>
          </w:p>
          <w:p w:rsidR="00A92CEC" w:rsidRPr="00A92CEC" w:rsidRDefault="00A92CEC" w:rsidP="00A92CEC">
            <w:pPr>
              <w:spacing w:after="19"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7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произведения, </w:t>
            </w:r>
          </w:p>
        </w:tc>
      </w:tr>
      <w:tr w:rsidR="00A92CEC" w:rsidRPr="00A34481" w:rsidTr="00A92CEC">
        <w:trPr>
          <w:trHeight w:val="348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2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поэзия второй половины XIX века (не менее двух стихотворений одного  из поэтов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6" w:line="296" w:lineRule="auto"/>
              <w:ind w:left="2" w:right="10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поэзия второй половины XIX века (не менее двух стихотворений одного  из поэтов по выбору). Например, стихотворения  </w:t>
            </w:r>
          </w:p>
          <w:p w:rsidR="00A92CEC" w:rsidRPr="00A92CEC" w:rsidRDefault="00A92CEC" w:rsidP="00A92CEC">
            <w:pPr>
              <w:spacing w:line="342" w:lineRule="auto"/>
              <w:ind w:left="2" w:right="71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 Рембо, Ш. Бодлера,  П. Верлена, Э. Верхарна  и др.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Страницы жизни поэта, особенности его лирики </w:t>
            </w:r>
          </w:p>
        </w:tc>
        <w:tc>
          <w:tcPr>
            <w:tcW w:w="0" w:type="auto"/>
            <w:vMerge/>
            <w:tcBorders>
              <w:top w:val="nil"/>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36"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835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драматургия второй половины XIX века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драматургия второй половины XIX века (одно произведение  по выбору). Например, пьесы Г. Ибсена «Кукольный дом», «Пер Гюнт» и другие.  Жизнь и творчество драматурга. История создания, сюжет и конфликт  в произведении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3" w:line="328"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участвовать в коллективном диалоге, дискуссии, работать в паре и в группе.  Анализировать литературное произведение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с учётом его родожанровой принадлежности в единстве формы и содержания с использованием теоретиколитературных терминов и понятий.  Сопоставлять текст с другими произведениями русской и мировой литературы и их интерпретациями в различных видах искусств (графика, живопись, театр, кино, музыка и др.).  Письменно отвечать на проблемный вопрос, писать отзывы, аннотации, рецензии и редактировать собственные работы.  </w:t>
            </w:r>
          </w:p>
          <w:p w:rsidR="00A92CEC" w:rsidRPr="00A92CEC" w:rsidRDefault="00A92CEC" w:rsidP="00A92CEC">
            <w:pPr>
              <w:spacing w:line="259" w:lineRule="auto"/>
              <w:ind w:left="2" w:right="3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5"/>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4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60"/>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Развитие речи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Внеклассное чтение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Итоговые контрольные работы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4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Подготовка и защита проектов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Резервное время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3"/>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703"/>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3"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ОБЩЕЕ КОЛИЧЕСТВО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ЧАСОВ ПО ПРОГРАММЕ</w:t>
            </w:r>
            <w:r w:rsidRPr="00A92CEC">
              <w:rPr>
                <w:rFonts w:ascii="Times New Roman" w:hAnsi="Times New Roman" w:cs="Times New Roman"/>
                <w:color w:val="000000"/>
                <w:sz w:val="24"/>
                <w:szCs w:val="24"/>
                <w:vertAlign w:val="superscript"/>
              </w:rPr>
              <w:footnoteReference w:id="1"/>
            </w:r>
            <w:r w:rsidRPr="00A92CEC">
              <w:rPr>
                <w:rFonts w:ascii="Times New Roman" w:hAnsi="Times New Roman" w:cs="Times New Roman"/>
                <w:color w:val="000000"/>
                <w:sz w:val="24"/>
                <w:szCs w:val="24"/>
              </w:rPr>
              <w:t xml:space="preserve">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3"/>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170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bl>
    <w:p w:rsidR="00A92CEC" w:rsidRPr="00A92CEC" w:rsidRDefault="00A92CEC" w:rsidP="00A92CEC">
      <w:pPr>
        <w:spacing w:after="51" w:line="259" w:lineRule="auto"/>
        <w:rPr>
          <w:rFonts w:ascii="Times New Roman" w:eastAsia="Times New Roman" w:hAnsi="Times New Roman" w:cs="Times New Roman"/>
          <w:color w:val="000000"/>
          <w:sz w:val="24"/>
          <w:szCs w:val="24"/>
          <w:lang w:val="ru-RU" w:eastAsia="ru-RU"/>
        </w:rPr>
      </w:pPr>
      <w:r w:rsidRPr="00A92CEC">
        <w:rPr>
          <w:rFonts w:ascii="Times New Roman" w:eastAsia="Times New Roman" w:hAnsi="Times New Roman" w:cs="Times New Roman"/>
          <w:color w:val="000000"/>
          <w:sz w:val="24"/>
          <w:szCs w:val="24"/>
          <w:lang w:val="ru-RU" w:eastAsia="ru-RU"/>
        </w:rPr>
        <w:t xml:space="preserve"> </w:t>
      </w:r>
    </w:p>
    <w:p w:rsidR="00A92CEC" w:rsidRPr="00A92CEC" w:rsidRDefault="00A92CEC" w:rsidP="00A92CEC">
      <w:pPr>
        <w:spacing w:after="4839" w:line="259" w:lineRule="auto"/>
        <w:rPr>
          <w:rFonts w:ascii="Times New Roman" w:eastAsia="Times New Roman" w:hAnsi="Times New Roman" w:cs="Times New Roman"/>
          <w:color w:val="000000"/>
          <w:sz w:val="24"/>
          <w:szCs w:val="24"/>
          <w:lang w:val="ru-RU" w:eastAsia="ru-RU"/>
        </w:rPr>
      </w:pPr>
      <w:r w:rsidRPr="00A92CEC">
        <w:rPr>
          <w:rFonts w:ascii="Times New Roman" w:eastAsia="Calibri" w:hAnsi="Times New Roman" w:cs="Times New Roman"/>
          <w:color w:val="000000"/>
          <w:sz w:val="24"/>
          <w:szCs w:val="24"/>
          <w:lang w:val="ru-RU" w:eastAsia="ru-RU"/>
        </w:rPr>
        <w:t xml:space="preserve"> </w:t>
      </w:r>
      <w:r w:rsidRPr="00A92CEC">
        <w:rPr>
          <w:rFonts w:ascii="Times New Roman" w:eastAsia="Calibri" w:hAnsi="Times New Roman" w:cs="Times New Roman"/>
          <w:color w:val="000000"/>
          <w:sz w:val="24"/>
          <w:szCs w:val="24"/>
          <w:lang w:val="ru-RU" w:eastAsia="ru-RU"/>
        </w:rPr>
        <w:tab/>
      </w:r>
      <w:r w:rsidRPr="00A92CEC">
        <w:rPr>
          <w:rFonts w:ascii="Times New Roman" w:eastAsia="Times New Roman" w:hAnsi="Times New Roman" w:cs="Times New Roman"/>
          <w:b/>
          <w:color w:val="000000"/>
          <w:sz w:val="24"/>
          <w:szCs w:val="24"/>
          <w:lang w:val="ru-RU" w:eastAsia="ru-RU"/>
        </w:rPr>
        <w:t xml:space="preserve"> </w:t>
      </w:r>
    </w:p>
    <w:p w:rsidR="00A92CEC" w:rsidRDefault="00A92CEC" w:rsidP="00A92CEC">
      <w:pPr>
        <w:spacing w:after="0"/>
        <w:ind w:left="120"/>
        <w:rPr>
          <w:rFonts w:ascii="Times New Roman" w:hAnsi="Times New Roman"/>
          <w:b/>
          <w:color w:val="000000"/>
          <w:sz w:val="28"/>
        </w:rPr>
      </w:pPr>
    </w:p>
    <w:p w:rsidR="00003DE2" w:rsidRPr="00003DE2" w:rsidRDefault="000E36FE" w:rsidP="00003DE2">
      <w:pPr>
        <w:spacing w:after="0"/>
        <w:ind w:left="120"/>
        <w:rPr>
          <w:rFonts w:ascii="Times New Roman" w:hAnsi="Times New Roman"/>
          <w:b/>
          <w:color w:val="000000"/>
          <w:sz w:val="28"/>
        </w:rPr>
      </w:pPr>
      <w:r>
        <w:rPr>
          <w:rFonts w:ascii="Times New Roman" w:hAnsi="Times New Roman"/>
          <w:b/>
          <w:color w:val="000000"/>
          <w:sz w:val="28"/>
          <w:lang w:val="ru-RU"/>
        </w:rPr>
        <w:t xml:space="preserve">                              </w:t>
      </w:r>
      <w:r w:rsidR="00003DE2" w:rsidRPr="00003DE2">
        <w:rPr>
          <w:rFonts w:ascii="Times New Roman" w:hAnsi="Times New Roman"/>
          <w:b/>
          <w:color w:val="000000"/>
          <w:sz w:val="28"/>
        </w:rPr>
        <w:t xml:space="preserve">ПОУРОЧНОЕ ПЛАНИРОВАНИЕ </w:t>
      </w:r>
    </w:p>
    <w:p w:rsidR="00003DE2" w:rsidRPr="00003DE2" w:rsidRDefault="00003DE2" w:rsidP="00003DE2">
      <w:pPr>
        <w:spacing w:after="0"/>
        <w:ind w:left="120"/>
        <w:rPr>
          <w:rFonts w:ascii="Times New Roman" w:hAnsi="Times New Roman"/>
          <w:b/>
          <w:color w:val="000000"/>
          <w:sz w:val="28"/>
        </w:rPr>
      </w:pPr>
      <w:r w:rsidRPr="00003DE2">
        <w:rPr>
          <w:rFonts w:ascii="Times New Roman" w:hAnsi="Times New Roman"/>
          <w:b/>
          <w:color w:val="000000"/>
          <w:sz w:val="28"/>
        </w:rPr>
        <w:t xml:space="preserve"> </w:t>
      </w:r>
      <w:r w:rsidR="000E36FE">
        <w:rPr>
          <w:rFonts w:ascii="Times New Roman" w:hAnsi="Times New Roman"/>
          <w:b/>
          <w:color w:val="000000"/>
          <w:sz w:val="28"/>
          <w:lang w:val="ru-RU"/>
        </w:rPr>
        <w:t xml:space="preserve">                                                         </w:t>
      </w:r>
      <w:r w:rsidRPr="00003DE2">
        <w:rPr>
          <w:rFonts w:ascii="Times New Roman" w:hAnsi="Times New Roman"/>
          <w:b/>
          <w:color w:val="000000"/>
          <w:sz w:val="28"/>
        </w:rPr>
        <w:t xml:space="preserve">10 КЛАСС </w:t>
      </w:r>
    </w:p>
    <w:tbl>
      <w:tblPr>
        <w:tblW w:w="0" w:type="auto"/>
        <w:tblCellSpacing w:w="20" w:type="nil"/>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5564"/>
        <w:gridCol w:w="1266"/>
        <w:gridCol w:w="1587"/>
        <w:gridCol w:w="1764"/>
        <w:gridCol w:w="1266"/>
        <w:gridCol w:w="2069"/>
      </w:tblGrid>
      <w:tr w:rsidR="00003DE2" w:rsidRPr="00003DE2" w:rsidTr="00272EDB">
        <w:trPr>
          <w:trHeight w:val="144"/>
          <w:tblCellSpacing w:w="20" w:type="nil"/>
        </w:trPr>
        <w:tc>
          <w:tcPr>
            <w:tcW w:w="957" w:type="dxa"/>
            <w:vMerge w:val="restart"/>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п/п </w:t>
            </w:r>
          </w:p>
          <w:p w:rsidR="0056423B" w:rsidRDefault="0056423B" w:rsidP="00003DE2">
            <w:pPr>
              <w:spacing w:after="0"/>
              <w:ind w:left="120"/>
              <w:rPr>
                <w:rFonts w:ascii="Times New Roman" w:hAnsi="Times New Roman"/>
                <w:color w:val="000000"/>
                <w:sz w:val="24"/>
                <w:szCs w:val="24"/>
                <w:lang w:val="ru-RU"/>
              </w:rPr>
            </w:pPr>
          </w:p>
          <w:p w:rsidR="0056423B" w:rsidRPr="00961E37" w:rsidRDefault="0056423B" w:rsidP="00961E37">
            <w:pPr>
              <w:pStyle w:val="ae"/>
              <w:numPr>
                <w:ilvl w:val="0"/>
                <w:numId w:val="19"/>
              </w:numPr>
              <w:spacing w:after="0"/>
              <w:rPr>
                <w:rFonts w:ascii="Times New Roman" w:hAnsi="Times New Roman"/>
                <w:color w:val="000000"/>
                <w:sz w:val="24"/>
                <w:szCs w:val="24"/>
                <w:lang w:val="ru-RU"/>
              </w:rPr>
            </w:pPr>
          </w:p>
          <w:p w:rsidR="00003DE2" w:rsidRPr="0056423B" w:rsidRDefault="00003DE2" w:rsidP="000E36FE">
            <w:pPr>
              <w:spacing w:after="0"/>
              <w:ind w:left="120"/>
              <w:rPr>
                <w:rFonts w:ascii="Times New Roman" w:hAnsi="Times New Roman"/>
                <w:color w:val="000000"/>
                <w:sz w:val="24"/>
                <w:szCs w:val="24"/>
                <w:lang w:val="ru-RU"/>
              </w:rPr>
            </w:pPr>
          </w:p>
        </w:tc>
        <w:tc>
          <w:tcPr>
            <w:tcW w:w="5564" w:type="dxa"/>
            <w:vMerge w:val="restart"/>
            <w:tcMar>
              <w:top w:w="50" w:type="dxa"/>
              <w:left w:w="100" w:type="dxa"/>
            </w:tcMar>
            <w:vAlign w:val="center"/>
          </w:tcPr>
          <w:p w:rsidR="00003DE2" w:rsidRPr="0056423B" w:rsidRDefault="000E36FE" w:rsidP="000E36FE">
            <w:pPr>
              <w:spacing w:after="0"/>
              <w:rPr>
                <w:rFonts w:ascii="Times New Roman" w:hAnsi="Times New Roman"/>
                <w:color w:val="000000"/>
                <w:sz w:val="24"/>
                <w:szCs w:val="24"/>
                <w:lang w:val="ru-RU"/>
              </w:rPr>
            </w:pPr>
            <w:r>
              <w:rPr>
                <w:rFonts w:ascii="Times New Roman" w:hAnsi="Times New Roman"/>
                <w:color w:val="000000"/>
                <w:sz w:val="24"/>
                <w:szCs w:val="24"/>
                <w:lang w:val="ru-RU"/>
              </w:rPr>
              <w:t xml:space="preserve"> </w:t>
            </w:r>
          </w:p>
          <w:p w:rsidR="00003DE2" w:rsidRPr="0056423B" w:rsidRDefault="00003DE2" w:rsidP="00003DE2">
            <w:pPr>
              <w:spacing w:after="0"/>
              <w:ind w:left="120"/>
              <w:rPr>
                <w:rFonts w:ascii="Times New Roman" w:hAnsi="Times New Roman"/>
                <w:color w:val="000000"/>
                <w:sz w:val="24"/>
                <w:szCs w:val="24"/>
                <w:lang w:val="ru-RU"/>
              </w:rPr>
            </w:pPr>
          </w:p>
          <w:p w:rsidR="0056423B" w:rsidRPr="0056423B" w:rsidRDefault="0056423B" w:rsidP="00003DE2">
            <w:pPr>
              <w:spacing w:after="0"/>
              <w:ind w:left="120"/>
              <w:rPr>
                <w:rFonts w:ascii="Times New Roman" w:hAnsi="Times New Roman"/>
                <w:color w:val="000000"/>
                <w:sz w:val="24"/>
                <w:szCs w:val="24"/>
                <w:lang w:val="ru-RU"/>
              </w:rPr>
            </w:pPr>
          </w:p>
          <w:p w:rsidR="0056423B" w:rsidRPr="0056423B" w:rsidRDefault="0056423B" w:rsidP="00003DE2">
            <w:pPr>
              <w:spacing w:after="0"/>
              <w:ind w:left="120"/>
              <w:rPr>
                <w:rFonts w:ascii="Times New Roman" w:hAnsi="Times New Roman"/>
                <w:color w:val="000000"/>
                <w:sz w:val="24"/>
                <w:szCs w:val="24"/>
                <w:lang w:val="ru-RU"/>
              </w:rPr>
            </w:pPr>
          </w:p>
          <w:p w:rsidR="0056423B" w:rsidRPr="0056423B" w:rsidRDefault="000E36FE"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Тема урока</w:t>
            </w:r>
          </w:p>
          <w:p w:rsidR="0056423B" w:rsidRDefault="0056423B" w:rsidP="0056423B">
            <w:pPr>
              <w:spacing w:after="0"/>
              <w:ind w:left="120"/>
              <w:rPr>
                <w:rFonts w:ascii="Times New Roman" w:hAnsi="Times New Roman"/>
                <w:color w:val="000000"/>
                <w:sz w:val="24"/>
                <w:szCs w:val="24"/>
                <w:lang w:val="ru-RU"/>
              </w:rPr>
            </w:pPr>
          </w:p>
          <w:p w:rsidR="0056423B" w:rsidRDefault="0056423B" w:rsidP="0056423B">
            <w:pPr>
              <w:spacing w:after="0"/>
              <w:ind w:left="120"/>
              <w:rPr>
                <w:rFonts w:ascii="Times New Roman" w:hAnsi="Times New Roman"/>
                <w:color w:val="000000"/>
                <w:sz w:val="24"/>
                <w:szCs w:val="24"/>
                <w:lang w:val="ru-RU"/>
              </w:rPr>
            </w:pPr>
          </w:p>
          <w:p w:rsidR="0056423B" w:rsidRPr="0056423B" w:rsidRDefault="0056423B" w:rsidP="000E36FE">
            <w:pPr>
              <w:spacing w:after="0"/>
              <w:ind w:left="120"/>
              <w:rPr>
                <w:rFonts w:ascii="Times New Roman" w:hAnsi="Times New Roman"/>
                <w:color w:val="000000"/>
                <w:sz w:val="24"/>
                <w:szCs w:val="24"/>
                <w:lang w:val="ru-RU"/>
              </w:rPr>
            </w:pPr>
          </w:p>
        </w:tc>
        <w:tc>
          <w:tcPr>
            <w:tcW w:w="0" w:type="auto"/>
            <w:gridSpan w:val="3"/>
            <w:tcMar>
              <w:top w:w="50" w:type="dxa"/>
              <w:left w:w="100" w:type="dxa"/>
            </w:tcMar>
            <w:vAlign w:val="center"/>
          </w:tcPr>
          <w:p w:rsidR="00003DE2" w:rsidRPr="000E36FE" w:rsidRDefault="00003DE2" w:rsidP="00003DE2">
            <w:pPr>
              <w:spacing w:after="0"/>
              <w:ind w:left="120"/>
              <w:rPr>
                <w:rFonts w:ascii="Times New Roman" w:hAnsi="Times New Roman"/>
                <w:color w:val="000000"/>
                <w:sz w:val="24"/>
                <w:szCs w:val="24"/>
                <w:lang w:val="ru-RU"/>
              </w:rPr>
            </w:pPr>
          </w:p>
        </w:tc>
        <w:tc>
          <w:tcPr>
            <w:tcW w:w="1266" w:type="dxa"/>
            <w:vMerge w:val="restart"/>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Дата изучения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2069" w:type="dxa"/>
            <w:vMerge w:val="restart"/>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Электронные цифровые образовательные ресурсы </w:t>
            </w:r>
          </w:p>
          <w:p w:rsidR="0056423B" w:rsidRPr="00003DE2" w:rsidRDefault="0056423B"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5564" w:type="dxa"/>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E36FE" w:rsidRDefault="00003DE2" w:rsidP="0056423B">
            <w:pPr>
              <w:spacing w:after="0"/>
              <w:rPr>
                <w:rFonts w:ascii="Times New Roman" w:hAnsi="Times New Roman"/>
                <w:color w:val="000000"/>
                <w:sz w:val="24"/>
                <w:szCs w:val="24"/>
                <w:lang w:val="ru-RU"/>
              </w:rPr>
            </w:pPr>
            <w:r w:rsidRPr="00003DE2">
              <w:rPr>
                <w:rFonts w:ascii="Times New Roman" w:hAnsi="Times New Roman"/>
                <w:color w:val="000000"/>
                <w:sz w:val="24"/>
                <w:szCs w:val="24"/>
              </w:rPr>
              <w:t xml:space="preserve">Всего </w:t>
            </w:r>
            <w:r w:rsidR="000E36FE">
              <w:rPr>
                <w:rFonts w:ascii="Times New Roman" w:hAnsi="Times New Roman"/>
                <w:color w:val="000000"/>
                <w:sz w:val="24"/>
                <w:szCs w:val="24"/>
                <w:lang w:val="ru-RU"/>
              </w:rPr>
              <w:t>часов</w:t>
            </w:r>
          </w:p>
          <w:p w:rsidR="00003DE2" w:rsidRDefault="00003DE2" w:rsidP="00003DE2">
            <w:pPr>
              <w:spacing w:after="0"/>
              <w:ind w:left="120"/>
              <w:rPr>
                <w:rFonts w:ascii="Times New Roman" w:hAnsi="Times New Roman"/>
                <w:color w:val="000000"/>
                <w:sz w:val="24"/>
                <w:szCs w:val="24"/>
              </w:rPr>
            </w:pPr>
          </w:p>
          <w:p w:rsidR="0056423B" w:rsidRPr="0056423B" w:rsidRDefault="0056423B" w:rsidP="00E0614B">
            <w:pPr>
              <w:spacing w:after="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003DE2" w:rsidRPr="00003DE2" w:rsidRDefault="00003DE2" w:rsidP="0056423B">
            <w:pPr>
              <w:spacing w:after="0"/>
              <w:rPr>
                <w:rFonts w:ascii="Times New Roman" w:hAnsi="Times New Roman"/>
                <w:color w:val="000000"/>
                <w:sz w:val="24"/>
                <w:szCs w:val="24"/>
              </w:rPr>
            </w:pPr>
            <w:r w:rsidRPr="00003DE2">
              <w:rPr>
                <w:rFonts w:ascii="Times New Roman" w:hAnsi="Times New Roman"/>
                <w:color w:val="000000"/>
                <w:sz w:val="24"/>
                <w:szCs w:val="24"/>
              </w:rPr>
              <w:t xml:space="preserve">Контрольные работы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Практические работы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5564" w:type="dxa"/>
            <w:tcMar>
              <w:top w:w="50" w:type="dxa"/>
              <w:left w:w="100" w:type="dxa"/>
            </w:tcMar>
            <w:vAlign w:val="center"/>
          </w:tcPr>
          <w:p w:rsidR="00272EDB" w:rsidRPr="00961E37" w:rsidRDefault="00272EDB" w:rsidP="00272EDB">
            <w:pPr>
              <w:spacing w:after="0"/>
              <w:rPr>
                <w:rFonts w:ascii="Times New Roman" w:hAnsi="Times New Roman"/>
                <w:color w:val="000000"/>
                <w:sz w:val="24"/>
                <w:szCs w:val="24"/>
                <w:lang w:val="ru-RU"/>
              </w:rPr>
            </w:pPr>
            <w:r w:rsidRPr="00961E37">
              <w:rPr>
                <w:rFonts w:ascii="Times New Roman" w:hAnsi="Times New Roman"/>
                <w:color w:val="000000"/>
                <w:sz w:val="24"/>
                <w:szCs w:val="24"/>
                <w:lang w:val="ru-RU"/>
              </w:rPr>
              <w:t xml:space="preserve">Основные этапы литературного процесса от </w:t>
            </w:r>
            <w:r w:rsidRPr="00961E37">
              <w:rPr>
                <w:rFonts w:ascii="Times New Roman" w:hAnsi="Times New Roman"/>
                <w:b/>
                <w:color w:val="000000"/>
                <w:sz w:val="24"/>
                <w:szCs w:val="24"/>
                <w:lang w:val="ru-RU"/>
              </w:rPr>
              <w:t xml:space="preserve">древнерусской литературы  до литературы первой половины </w:t>
            </w:r>
            <w:r w:rsidRPr="00961E37">
              <w:rPr>
                <w:rFonts w:ascii="Times New Roman" w:hAnsi="Times New Roman"/>
                <w:b/>
                <w:color w:val="000000"/>
                <w:sz w:val="24"/>
                <w:szCs w:val="24"/>
              </w:rPr>
              <w:t>XIX</w:t>
            </w:r>
            <w:r w:rsidRPr="00961E37">
              <w:rPr>
                <w:rFonts w:ascii="Times New Roman" w:hAnsi="Times New Roman"/>
                <w:b/>
                <w:color w:val="000000"/>
                <w:sz w:val="24"/>
                <w:szCs w:val="24"/>
                <w:lang w:val="ru-RU"/>
              </w:rPr>
              <w:t xml:space="preserve"> века</w:t>
            </w:r>
            <w:r w:rsidRPr="00961E37">
              <w:rPr>
                <w:rFonts w:ascii="Times New Roman" w:hAnsi="Times New Roman"/>
                <w:color w:val="000000"/>
                <w:sz w:val="24"/>
                <w:szCs w:val="24"/>
                <w:lang w:val="ru-RU"/>
              </w:rPr>
              <w:t xml:space="preserve">: обобщающее повторение («Слово о полку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Игореве»</w:t>
            </w:r>
            <w:r>
              <w:rPr>
                <w:rFonts w:ascii="Times New Roman" w:hAnsi="Times New Roman"/>
                <w:color w:val="000000"/>
                <w:sz w:val="24"/>
                <w:szCs w:val="24"/>
                <w:lang w:val="ru-RU"/>
              </w:rPr>
              <w:t xml:space="preserve"> </w:t>
            </w:r>
            <w:r w:rsidRPr="000E36FE">
              <w:rPr>
                <w:rFonts w:ascii="Times New Roman" w:hAnsi="Times New Roman"/>
                <w:color w:val="000000"/>
                <w:sz w:val="24"/>
                <w:szCs w:val="24"/>
                <w:lang w:val="ru-RU"/>
              </w:rPr>
              <w:t xml:space="preserve">»; стихотворения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М.В. Ломоносова,  Г.Р. Державина</w:t>
            </w:r>
            <w:r>
              <w:rPr>
                <w:rFonts w:ascii="Times New Roman" w:hAnsi="Times New Roman"/>
                <w:color w:val="000000"/>
                <w:sz w:val="24"/>
                <w:szCs w:val="24"/>
                <w:lang w:val="ru-RU"/>
              </w:rPr>
              <w:t>)</w:t>
            </w: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5564" w:type="dxa"/>
            <w:tcMar>
              <w:top w:w="50" w:type="dxa"/>
              <w:left w:w="100" w:type="dxa"/>
            </w:tcMar>
            <w:vAlign w:val="center"/>
          </w:tcPr>
          <w:p w:rsidR="00272EDB" w:rsidRPr="00961E37" w:rsidRDefault="00272EDB" w:rsidP="00272EDB">
            <w:pPr>
              <w:spacing w:after="0"/>
              <w:rPr>
                <w:rFonts w:ascii="Times New Roman" w:hAnsi="Times New Roman"/>
                <w:b/>
                <w:color w:val="000000"/>
                <w:sz w:val="24"/>
                <w:szCs w:val="24"/>
                <w:lang w:val="ru-RU"/>
              </w:rPr>
            </w:pPr>
            <w:r w:rsidRPr="00961E37">
              <w:rPr>
                <w:rFonts w:ascii="Times New Roman" w:hAnsi="Times New Roman"/>
                <w:b/>
                <w:color w:val="000000"/>
                <w:sz w:val="24"/>
                <w:szCs w:val="24"/>
                <w:lang w:val="ru-RU"/>
              </w:rPr>
              <w:t xml:space="preserve">Комедия Д.И. Фонвизина </w:t>
            </w:r>
          </w:p>
          <w:p w:rsidR="00272EDB" w:rsidRDefault="00272EDB" w:rsidP="00272EDB">
            <w:pPr>
              <w:spacing w:after="0"/>
              <w:ind w:left="120"/>
              <w:rPr>
                <w:rFonts w:ascii="Times New Roman" w:hAnsi="Times New Roman"/>
                <w:color w:val="000000"/>
                <w:sz w:val="24"/>
                <w:szCs w:val="24"/>
                <w:lang w:val="ru-RU"/>
              </w:rPr>
            </w:pPr>
            <w:r w:rsidRPr="00E0614B">
              <w:rPr>
                <w:rFonts w:ascii="Times New Roman" w:hAnsi="Times New Roman"/>
                <w:color w:val="000000"/>
                <w:sz w:val="24"/>
                <w:szCs w:val="24"/>
                <w:lang w:val="ru-RU"/>
              </w:rPr>
              <w:t>«Недоросль»;</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5564" w:type="dxa"/>
            <w:tcMar>
              <w:top w:w="50" w:type="dxa"/>
              <w:left w:w="100" w:type="dxa"/>
            </w:tcMar>
            <w:vAlign w:val="center"/>
          </w:tcPr>
          <w:p w:rsidR="00272EDB" w:rsidRPr="00E0614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t>С</w:t>
            </w:r>
            <w:r w:rsidRPr="00E0614B">
              <w:rPr>
                <w:rFonts w:ascii="Times New Roman" w:hAnsi="Times New Roman"/>
                <w:color w:val="000000"/>
                <w:sz w:val="24"/>
                <w:szCs w:val="24"/>
                <w:lang w:val="ru-RU"/>
              </w:rPr>
              <w:t xml:space="preserve">тихотворения  и баллады  </w:t>
            </w:r>
          </w:p>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В.А. Жуковского</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Комедия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А.С. Грибоедова</w:t>
            </w:r>
            <w:r w:rsidRPr="00E0614B">
              <w:rPr>
                <w:rFonts w:ascii="Times New Roman" w:hAnsi="Times New Roman"/>
                <w:color w:val="000000"/>
                <w:sz w:val="24"/>
                <w:szCs w:val="24"/>
                <w:lang w:val="ru-RU"/>
              </w:rPr>
              <w:t xml:space="preserve"> «Горе от ума»</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А.С. Пушкина</w:t>
            </w:r>
            <w:r>
              <w:rPr>
                <w:rFonts w:ascii="Times New Roman" w:hAnsi="Times New Roman"/>
                <w:color w:val="000000"/>
                <w:sz w:val="24"/>
                <w:szCs w:val="24"/>
                <w:lang w:val="ru-RU"/>
              </w:rPr>
              <w:t xml:space="preserve"> (</w:t>
            </w:r>
            <w:r w:rsidRPr="00E0614B">
              <w:rPr>
                <w:rFonts w:ascii="Times New Roman" w:hAnsi="Times New Roman"/>
                <w:color w:val="000000"/>
                <w:sz w:val="24"/>
                <w:szCs w:val="24"/>
                <w:lang w:val="ru-RU"/>
              </w:rPr>
              <w:t>стихотворения, романы «Евгений Онегин»  и «Капитанская дочка»)</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М.Ю. Лермонтова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 xml:space="preserve">(стихотворения, роман «Герой нашего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времени»)</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Pr="000E36FE" w:rsidRDefault="00272EDB" w:rsidP="00272EDB">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7</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Н.В. Гоголя</w:t>
            </w:r>
            <w:r w:rsidRPr="000E36FE">
              <w:rPr>
                <w:rFonts w:ascii="Times New Roman" w:hAnsi="Times New Roman"/>
                <w:color w:val="000000"/>
                <w:sz w:val="24"/>
                <w:szCs w:val="24"/>
                <w:lang w:val="ru-RU"/>
              </w:rPr>
              <w:t xml:space="preserve"> (комедия «Ревизор», поэма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«Мертвые души»)</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rPr>
            </w:pPr>
            <w:r>
              <w:rPr>
                <w:rFonts w:ascii="Times New Roman" w:hAnsi="Times New Roman"/>
                <w:color w:val="000000"/>
                <w:sz w:val="24"/>
                <w:szCs w:val="24"/>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5564"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Введение в курс литературы второй половины Х</w:t>
            </w:r>
            <w:r w:rsidRPr="00003DE2">
              <w:rPr>
                <w:rFonts w:ascii="Times New Roman" w:hAnsi="Times New Roman"/>
                <w:color w:val="000000"/>
                <w:sz w:val="24"/>
                <w:szCs w:val="24"/>
              </w:rPr>
              <w:t>IX</w:t>
            </w:r>
            <w:r w:rsidRPr="00003DE2">
              <w:rPr>
                <w:rFonts w:ascii="Times New Roman" w:hAnsi="Times New Roman"/>
                <w:color w:val="000000"/>
                <w:sz w:val="24"/>
                <w:szCs w:val="24"/>
                <w:lang w:val="ru-RU"/>
              </w:rPr>
              <w:t xml:space="preserve"> века. А. Н. Островский. Страницы жизни и творчества</w:t>
            </w: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9</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Тематика и проблематика, особенности сюжета и конфликта в драме "Гроза"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10</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Катерина в системе персонажей пьесы "Гроза"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11</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Город Калинов и его обитатели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272EDB" w:rsidP="00003DE2">
            <w:pPr>
              <w:spacing w:after="0"/>
              <w:ind w:left="120"/>
              <w:rPr>
                <w:rFonts w:ascii="Times New Roman" w:hAnsi="Times New Roman"/>
                <w:color w:val="000000"/>
                <w:sz w:val="24"/>
                <w:szCs w:val="24"/>
              </w:rPr>
            </w:pPr>
            <w:r>
              <w:rPr>
                <w:rFonts w:ascii="Times New Roman" w:hAnsi="Times New Roman"/>
                <w:color w:val="000000"/>
                <w:sz w:val="24"/>
                <w:szCs w:val="24"/>
              </w:rPr>
              <w:t>12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драмы "Гроза", ее жанровое своеобразие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13</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Драма «Гроза» в русской критике</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14</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Тематика и проблематика пьесы А.Н.Островского "Бесприданница" или "Свои люди - сочтемся"</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15</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Главные герои пьесы "Бесприданница" или "Свои люди - сочтемся"</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16</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Драматическое новаторство А.Н.Островского</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17</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и защита проектов. Пьесы А.Н. Островского на сцене современного театра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18</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пьесе А.Н.Островского «Гроза»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19</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пьесе А.Н.Островского «Гроза»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И.А.Гончарова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романа "Обломов". Особенности композиции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главного героя в романе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Обломов и Штольц</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Женские образы в романе "Обломов" и их роль в развитии сюжета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Социально-философский смысл романа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Русская критика о романе "Обломов". </w:t>
            </w:r>
            <w:r w:rsidRPr="00003DE2">
              <w:rPr>
                <w:rFonts w:ascii="Times New Roman" w:hAnsi="Times New Roman"/>
                <w:color w:val="000000"/>
                <w:sz w:val="24"/>
                <w:szCs w:val="24"/>
              </w:rPr>
              <w:t>Понятие «обломовщина»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Проблематика романа И.А.Гончарова "Обыкновенная история"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Система образов в романе "Обыкновенная история"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Документальное и художественное в очерках из книги "Фрегат "Паллада"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Продготовка и защита проектов. Роман "Обломов" в различных видах искусства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роману И.А.Гончарова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И.А.Гончарова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Русское общество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Сюжет и проблематика романа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Своеобразие конфликта и основные стадии его развития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"Отцы" в романе: братья Кирсановы, родители Базарова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Анализ сцен споров Евгения Базарова и Павла Петровича Кирсанова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Евгений Базаров и Аркадий Кирсанов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Женские образы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Полемика вокруг романа: образ Базарова в русской критике. Статьи Д.И.Писарева «Базаров»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Идейно-художественное содержание романа И.С.Тургенева "Дворянское гнездо"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Система образов романа "Дворянское гнзедо". </w:t>
            </w:r>
            <w:r w:rsidRPr="00003DE2">
              <w:rPr>
                <w:rFonts w:ascii="Times New Roman" w:hAnsi="Times New Roman"/>
                <w:color w:val="000000"/>
                <w:sz w:val="24"/>
                <w:szCs w:val="24"/>
              </w:rPr>
              <w:t>"Тургеневская девушка"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романа "Дворянское гнездо"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Поэтика романов И.С. Тургенева, своеобразие жанра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Статья "Гамлет и Дон Кихот": герой в контексте мировой литературы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и защита учебных проектов. Интерпретация романа "Отцы и дети" в различных видах искусств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роману И.С.Тургенева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И.С.Тургенева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Ф.И.Тютчев - поэт-философ</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Человек, история, природа в лирике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Родины в поэзии Ф.И. 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Любовная лирика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Художественное своеобразие поэзии 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Поэзия Тютчева и литературная традиция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Анализ лирического произведения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Н.А.Некрасова. О народных истоках мироощущения поэта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Гражданская поэзия Н.А. Некрасова и лирика чувств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Анализ лирического произведения Н.А.Некрасова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поэмы Н.А.Некрасова "Кому на Руси жить хорошо". </w:t>
            </w:r>
            <w:r w:rsidRPr="00003DE2">
              <w:rPr>
                <w:rFonts w:ascii="Times New Roman" w:hAnsi="Times New Roman"/>
                <w:color w:val="000000"/>
                <w:sz w:val="24"/>
                <w:szCs w:val="24"/>
              </w:rPr>
              <w:t>Жанр, фольклорная основа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Сюжет поэмы "Кому на Руси жить хорошо": путешествие как прием организации повествования. </w:t>
            </w:r>
            <w:r w:rsidRPr="00003DE2">
              <w:rPr>
                <w:rFonts w:ascii="Times New Roman" w:hAnsi="Times New Roman"/>
                <w:color w:val="000000"/>
                <w:sz w:val="24"/>
                <w:szCs w:val="24"/>
              </w:rPr>
              <w:t>Авторские отступления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Многообразие народных типов в галерее персонажей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Матрены Тимофеевны, смысл “бабьей притчи”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Проблемы счастья и смысла жизни в поэме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Сочинение по поэме Н.А. Некрасова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Сочинение по поэме Н.А. Некрасова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А. А.Фета. Теория «чистого искусства»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Человек и природа в лирике поэта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“Вечные” темы в лирике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Философская проблематика лирики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лирики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Особенности поэтического языка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Поэзия А. А.Фета и литературная традиция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Анализ лирического произведения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к контрольному сочинению по поэзии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Контрольное сочинение по поэзии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темы, мотивы и образы поэзии А.К.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Взгляд на русскую историю в произведениях А.К.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романа "Что делать?". Эстетическая теория Н.Г.Чернышевского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Идеологические, этические и эстетические проблемы в романе "Что делать?"</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sidRPr="00003DE2">
              <w:rPr>
                <w:rFonts w:ascii="Times New Roman" w:hAnsi="Times New Roman"/>
                <w:color w:val="000000"/>
                <w:sz w:val="24"/>
                <w:szCs w:val="24"/>
              </w:rPr>
              <w:t>rendez</w:t>
            </w:r>
            <w:r w:rsidRPr="00003DE2">
              <w:rPr>
                <w:rFonts w:ascii="Times New Roman" w:hAnsi="Times New Roman"/>
                <w:color w:val="000000"/>
                <w:sz w:val="24"/>
                <w:szCs w:val="24"/>
                <w:lang w:val="ru-RU"/>
              </w:rPr>
              <w:t>-</w:t>
            </w:r>
            <w:r w:rsidRPr="00003DE2">
              <w:rPr>
                <w:rFonts w:ascii="Times New Roman" w:hAnsi="Times New Roman"/>
                <w:color w:val="000000"/>
                <w:sz w:val="24"/>
                <w:szCs w:val="24"/>
              </w:rPr>
              <w:t>vous</w:t>
            </w: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Размышления по прочтении повести г. Тургенева ”Ася“»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М.Е.Салтыкова-Щедрина. Мастер сатиры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Собирательные образы градоначальников и «глуповцев». «Опись градоначальникам», «Органчик», «Подтверждение покаяния»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Органчика и Угрюм-Бурчеева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народа и власти. Смысл финала "Истории одного города"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Политическая сатира сказок М.Е.Салтыкова-Щедрина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Художественный мир М.Е. Салтыкова-Щедрина: приемы сатирического изображения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к презентации пректов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Презентация проектов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Ф.М.Достоевского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романа «Преступление и наказание». </w:t>
            </w:r>
            <w:r w:rsidRPr="00003DE2">
              <w:rPr>
                <w:rFonts w:ascii="Times New Roman" w:hAnsi="Times New Roman"/>
                <w:color w:val="000000"/>
                <w:sz w:val="24"/>
                <w:szCs w:val="24"/>
              </w:rPr>
              <w:t>Жанровая и композиционная особенности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сюжетные линии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Преступление Раскольникова. Идея о праве сильной личности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Раскольников в системе образов. Раскольников и его «двойники»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Униженные и оскорбленные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Петербурга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Сонечки Мармеладовой и проблема нравственного идеала в романе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Библейские мотивы и образы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Роль внутренних монологов и снов героев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Портрет, пейзаж, интерьер и их художественная функция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Роль эпилога. Смысл названия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«Преступление и наказание» как философский роман</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Проблематика романа "Идиот"</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 нравственного выбора в романе "Идиот"</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прозы Ф.М. 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Художественные открытия Ф.М. 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Историко-культурное значение романов Ф.М.Достоевского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На пути к "Войне и миру". Правда о войне в "Севастопольских рассказах"</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романа «Война и мир». </w:t>
            </w:r>
            <w:r w:rsidRPr="00003DE2">
              <w:rPr>
                <w:rFonts w:ascii="Times New Roman" w:hAnsi="Times New Roman"/>
                <w:color w:val="000000"/>
                <w:sz w:val="24"/>
                <w:szCs w:val="24"/>
              </w:rPr>
              <w:t>Жанровые особенности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Смысл названия романа «Война и мир». </w:t>
            </w:r>
            <w:r w:rsidRPr="00003DE2">
              <w:rPr>
                <w:rFonts w:ascii="Times New Roman" w:hAnsi="Times New Roman"/>
                <w:color w:val="000000"/>
                <w:sz w:val="24"/>
                <w:szCs w:val="24"/>
              </w:rPr>
              <w:t>Историческая основа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Нравственные устои и жизнь дворянства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«Мысль семейная» в романе: Ростовы и Болконские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Нравственно-философские взгляды Л.Н.Толстого, воплощенные в женских образах</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Андрей Болконский: поиски смысла жизни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Духовные искания Пьера Безухова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Отечественная война 1812 года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Бородинское сражение как идейно-композициионный центр романа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Кутузова и Наполеона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«Мысль народная»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Картины партизанской войны в романе «Война и мир». </w:t>
            </w:r>
            <w:r w:rsidRPr="00003DE2">
              <w:rPr>
                <w:rFonts w:ascii="Times New Roman" w:hAnsi="Times New Roman"/>
                <w:color w:val="000000"/>
                <w:sz w:val="24"/>
                <w:szCs w:val="24"/>
              </w:rPr>
              <w:t>Значение образа Тихона Щербатого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Русский солдат в изображении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Проблема национального характера в романе «Война и мир». </w:t>
            </w:r>
            <w:r w:rsidRPr="00003DE2">
              <w:rPr>
                <w:rFonts w:ascii="Times New Roman" w:hAnsi="Times New Roman"/>
                <w:color w:val="000000"/>
                <w:sz w:val="24"/>
                <w:szCs w:val="24"/>
              </w:rPr>
              <w:t>Образы Тушина и Тимохина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Философия истории в романе «Война и мир»: роль личности и стихийное начало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Москва и Петербург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прозы Толстого: «диалектика души»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Значение творчества Л.Н.Толстого в отечественной и мировой культуре. </w:t>
            </w:r>
            <w:r w:rsidRPr="00003DE2">
              <w:rPr>
                <w:rFonts w:ascii="Times New Roman" w:hAnsi="Times New Roman"/>
                <w:color w:val="000000"/>
                <w:sz w:val="24"/>
                <w:szCs w:val="24"/>
              </w:rPr>
              <w:t>Критика о Толстом</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Н.С.Лескова. Художественный мир произведений писателя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Изображение этапов духовного пути личности. Тема праведничества в повести "Очарованный странник"</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Загадка женской души. Символичность названия «Леди Макбет Мценского уезда»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Внеклассное чтение. Любимые страницы литературы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Итоговая контрольная работа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Итоговая контрольная работа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А.П.Чехова. Новаторство прозы писателя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Многообразие философско-психологической проблематики в рассказах А.П. Чехова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Идейно-художественное своеобразие рассказа «Ионыч»</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Поиски идеала и проблема ответственности человека за свою судьбу: трилогия «Человек в футляре», «Крыжовник», «О любви»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любви в чеховской прозе: рассказы «Дама с собачкой», «Душечка»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Художественное своеобразие прозы А.П. Чехова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жанровые особенности комедии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Проблематика пьесы «Вишневый сад». Особенности кофликта и системы образов. </w:t>
            </w:r>
            <w:r w:rsidRPr="00003DE2">
              <w:rPr>
                <w:rFonts w:ascii="Times New Roman" w:hAnsi="Times New Roman"/>
                <w:color w:val="000000"/>
                <w:sz w:val="24"/>
                <w:szCs w:val="24"/>
              </w:rPr>
              <w:t>Разрушение «дворянского гнезда»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Раневская и Гаев как герои уходящего в прошлое усадебного быта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Настоящее и будущее в комедии «Вишневый сад»: образы Лопахина, Пети и Ани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слуг (Яша, Дуняша, Фирс) в комедии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пьесы «Вишневый сад», ее символика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 цели и смысла жизни в чеховских пьесах «Чайка», «Дядя Ваня», «Три сестры» -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Своеобразие героев в драматургии А.П. Чехова «Чайка», «Дядя Ваня», «Три сестры» -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Художественное мастерство, новаторство Чехова-драматурга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Значение творческого наследия Чехова для отечественной и мировой литературы и театра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пьесе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и защита проектов по прозе и драматургии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Литература народов России. Страницы жизни поэта и особенности его лирики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Литература народов России. Анализ лирического произведения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Зарубежная проза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Жизнь и творчество писателя Ч.Диккенса, Г. Флобера, Э. Золя, Г. де Мопассана и др. </w:t>
            </w:r>
            <w:r w:rsidRPr="00003DE2">
              <w:rPr>
                <w:rFonts w:ascii="Times New Roman" w:hAnsi="Times New Roman"/>
                <w:color w:val="000000"/>
                <w:sz w:val="24"/>
                <w:szCs w:val="24"/>
              </w:rPr>
              <w:t>История создания, сюжет и композиция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Зарубежная проза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века.Тематика, проблематика. </w:t>
            </w:r>
            <w:r w:rsidRPr="00003DE2">
              <w:rPr>
                <w:rFonts w:ascii="Times New Roman" w:hAnsi="Times New Roman"/>
                <w:color w:val="000000"/>
                <w:sz w:val="24"/>
                <w:szCs w:val="24"/>
              </w:rPr>
              <w:t>Система образов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Художественное мастерство писателя (на выбор, Ч.Диккенса, Г. Флобера, Э. Золя, Г. де Мопассана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Страницы жизни поэта на выбор - А. Рембо, Ш. Бодлера, П. Верлена, Э. Верхарна и др., особенности его лирики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Символические образы в стихотворениях, особенности поэтического языка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Анализ лирического произведения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Зарубежная драматургия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Жизнь и творчество драматурга Г.Гауптмана, Г. Ибсена, история создания, сюжет и конфликт в произведении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Резервный урок. Зарубежная драматургия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w:t>
            </w:r>
            <w:r w:rsidRPr="00003DE2">
              <w:rPr>
                <w:rFonts w:ascii="Times New Roman" w:hAnsi="Times New Roman"/>
                <w:color w:val="000000"/>
                <w:sz w:val="24"/>
                <w:szCs w:val="24"/>
              </w:rPr>
              <w:t>Проблематика пьесы. Система образов. Новаторство драматурга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Повторение. Сквозные образы и мотивы в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Обобщение пройденного материала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Внеклассное чтение "В мире современной литературы"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к презентации проекта по зарубежной литературе второй половины Х</w:t>
            </w:r>
            <w:r w:rsidRPr="00003DE2">
              <w:rPr>
                <w:rFonts w:ascii="Times New Roman" w:hAnsi="Times New Roman"/>
                <w:color w:val="000000"/>
                <w:sz w:val="24"/>
                <w:szCs w:val="24"/>
              </w:rPr>
              <w:t>I</w:t>
            </w:r>
            <w:r w:rsidRPr="00003DE2">
              <w:rPr>
                <w:rFonts w:ascii="Times New Roman" w:hAnsi="Times New Roman"/>
                <w:color w:val="000000"/>
                <w:sz w:val="24"/>
                <w:szCs w:val="24"/>
                <w:lang w:val="ru-RU"/>
              </w:rPr>
              <w:t>Х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170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Презентация индивидуального/коллективного учебного проекта по теме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6521" w:type="dxa"/>
            <w:gridSpan w:val="2"/>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170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3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0 </w:t>
            </w:r>
          </w:p>
        </w:tc>
        <w:tc>
          <w:tcPr>
            <w:tcW w:w="0" w:type="auto"/>
            <w:gridSpan w:val="2"/>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bl>
    <w:p w:rsidR="00003DE2" w:rsidRPr="00003DE2" w:rsidRDefault="00003DE2" w:rsidP="00003DE2">
      <w:pPr>
        <w:spacing w:after="0"/>
        <w:ind w:left="120"/>
        <w:rPr>
          <w:rFonts w:ascii="Times New Roman" w:hAnsi="Times New Roman"/>
          <w:b/>
          <w:color w:val="000000"/>
          <w:sz w:val="28"/>
        </w:rPr>
        <w:sectPr w:rsidR="00003DE2" w:rsidRPr="00003DE2">
          <w:pgSz w:w="16383" w:h="11906" w:orient="landscape"/>
          <w:pgMar w:top="1134" w:right="850" w:bottom="1134" w:left="1701" w:header="720" w:footer="720" w:gutter="0"/>
          <w:cols w:space="720"/>
        </w:sect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272FB0" w:rsidRDefault="009D5960" w:rsidP="00A92CEC">
      <w:pPr>
        <w:spacing w:after="0"/>
        <w:ind w:left="12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995"/>
        <w:gridCol w:w="4716"/>
        <w:gridCol w:w="1474"/>
        <w:gridCol w:w="1841"/>
        <w:gridCol w:w="1910"/>
        <w:gridCol w:w="2536"/>
      </w:tblGrid>
      <w:tr w:rsidR="004751A9">
        <w:trPr>
          <w:trHeight w:val="144"/>
          <w:tblCellSpacing w:w="20" w:type="nil"/>
        </w:trPr>
        <w:tc>
          <w:tcPr>
            <w:tcW w:w="570"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25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Наименование разделов и тем программы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938"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654"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744"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1.</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751A9">
              <w:rPr>
                <w:rFonts w:ascii="Times New Roman" w:hAnsi="Times New Roman"/>
                <w:b/>
                <w:color w:val="000000"/>
                <w:sz w:val="24"/>
                <w:lang w:val="ru-RU"/>
              </w:rPr>
              <w:t xml:space="preserve"> — начала ХХ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4751A9">
              <w:rPr>
                <w:rFonts w:ascii="Times New Roman" w:hAnsi="Times New Roman"/>
                <w:color w:val="000000"/>
                <w:sz w:val="24"/>
                <w:lang w:val="ru-RU"/>
              </w:rPr>
              <w:t xml:space="preserve"> </w:t>
            </w:r>
            <w:r>
              <w:rPr>
                <w:rFonts w:ascii="Times New Roman" w:hAnsi="Times New Roman"/>
                <w:color w:val="000000"/>
                <w:sz w:val="24"/>
              </w:rPr>
              <w:t>Dame</w:t>
            </w:r>
            <w:r w:rsidRPr="004751A9">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Е. И. Замятин. Роман «Мы»</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2.21</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2.27</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3.</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751A9">
              <w:rPr>
                <w:rFonts w:ascii="Times New Roman" w:hAnsi="Times New Roman"/>
                <w:b/>
                <w:color w:val="000000"/>
                <w:sz w:val="24"/>
                <w:lang w:val="ru-RU"/>
              </w:rPr>
              <w:t xml:space="preserve">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751A9">
              <w:rPr>
                <w:rFonts w:ascii="Times New Roman" w:hAnsi="Times New Roman"/>
                <w:color w:val="000000"/>
                <w:sz w:val="24"/>
                <w:lang w:val="ru-RU"/>
              </w:rPr>
              <w:t xml:space="preserve">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4.</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751A9">
              <w:rPr>
                <w:rFonts w:ascii="Times New Roman" w:hAnsi="Times New Roman"/>
                <w:b/>
                <w:color w:val="000000"/>
                <w:sz w:val="24"/>
                <w:lang w:val="ru-RU"/>
              </w:rPr>
              <w:t xml:space="preserve">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751A9">
              <w:rPr>
                <w:rFonts w:ascii="Times New Roman" w:hAnsi="Times New Roman"/>
                <w:color w:val="000000"/>
                <w:sz w:val="24"/>
                <w:lang w:val="ru-RU"/>
              </w:rPr>
              <w:t xml:space="preserve">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5.</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4751A9">
              <w:rPr>
                <w:rFonts w:ascii="Times New Roman" w:hAnsi="Times New Roman"/>
                <w:color w:val="000000"/>
                <w:sz w:val="24"/>
                <w:lang w:val="ru-RU"/>
              </w:rPr>
              <w:t>. </w:t>
            </w:r>
            <w:r>
              <w:rPr>
                <w:rFonts w:ascii="Times New Roman" w:hAnsi="Times New Roman"/>
                <w:color w:val="000000"/>
                <w:sz w:val="24"/>
              </w:rPr>
              <w:t>M</w:t>
            </w:r>
            <w:r w:rsidRPr="004751A9">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bookmarkStart w:id="66" w:name="block-25902984"/>
      <w:bookmarkEnd w:id="65"/>
      <w:r>
        <w:rPr>
          <w:rFonts w:ascii="Times New Roman" w:hAnsi="Times New Roman"/>
          <w:b/>
          <w:color w:val="000000"/>
          <w:sz w:val="28"/>
        </w:rPr>
        <w:t xml:space="preserve"> ПОУРОЧНОЕ ПЛАНИРОВАНИЕ </w:t>
      </w:r>
    </w:p>
    <w:p w:rsidR="00272FB0" w:rsidRDefault="009D5960">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833"/>
        <w:gridCol w:w="4505"/>
        <w:gridCol w:w="1175"/>
        <w:gridCol w:w="1841"/>
        <w:gridCol w:w="1910"/>
        <w:gridCol w:w="1347"/>
        <w:gridCol w:w="2221"/>
      </w:tblGrid>
      <w:tr w:rsidR="004751A9">
        <w:trPr>
          <w:trHeight w:val="144"/>
          <w:tblCellSpacing w:w="20" w:type="nil"/>
        </w:trPr>
        <w:tc>
          <w:tcPr>
            <w:tcW w:w="458"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25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Тема урока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Дата изучения </w:t>
            </w:r>
          </w:p>
          <w:p w:rsidR="00272FB0" w:rsidRDefault="00272FB0">
            <w:pPr>
              <w:spacing w:after="0"/>
              <w:ind w:left="135"/>
            </w:pPr>
          </w:p>
        </w:tc>
        <w:tc>
          <w:tcPr>
            <w:tcW w:w="1948"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805"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499"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600"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751A9">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19</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48</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54</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751A9">
              <w:rPr>
                <w:rFonts w:ascii="Times New Roman" w:hAnsi="Times New Roman"/>
                <w:color w:val="000000"/>
                <w:sz w:val="24"/>
                <w:lang w:val="ru-RU"/>
              </w:rPr>
              <w:t>-</w:t>
            </w:r>
            <w:r>
              <w:rPr>
                <w:rFonts w:ascii="Times New Roman" w:hAnsi="Times New Roman"/>
                <w:color w:val="000000"/>
                <w:sz w:val="24"/>
              </w:rPr>
              <w:t>vous</w:t>
            </w:r>
            <w:r w:rsidRPr="004751A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99</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108</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109</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114</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120</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122</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134</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135</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137</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138</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144</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145</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147</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148</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154</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155</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157</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158</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4751A9">
              <w:rPr>
                <w:rFonts w:ascii="Times New Roman" w:hAnsi="Times New Roman"/>
                <w:color w:val="000000"/>
                <w:sz w:val="24"/>
                <w:lang w:val="ru-RU"/>
              </w:rPr>
              <w:t>Х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170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0" w:type="auto"/>
            <w:gridSpan w:val="2"/>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837"/>
        <w:gridCol w:w="4528"/>
        <w:gridCol w:w="1148"/>
        <w:gridCol w:w="1841"/>
        <w:gridCol w:w="1910"/>
        <w:gridCol w:w="1347"/>
        <w:gridCol w:w="2221"/>
      </w:tblGrid>
      <w:tr w:rsidR="004751A9">
        <w:trPr>
          <w:trHeight w:val="144"/>
          <w:tblCellSpacing w:w="20" w:type="nil"/>
        </w:trPr>
        <w:tc>
          <w:tcPr>
            <w:tcW w:w="443"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520"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Тема урока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Дата изучения </w:t>
            </w:r>
          </w:p>
          <w:p w:rsidR="00272FB0" w:rsidRDefault="00272FB0">
            <w:pPr>
              <w:spacing w:after="0"/>
              <w:ind w:left="135"/>
            </w:pPr>
          </w:p>
        </w:tc>
        <w:tc>
          <w:tcPr>
            <w:tcW w:w="1914"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777"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466"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569"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w:t>
            </w:r>
          </w:p>
        </w:tc>
        <w:tc>
          <w:tcPr>
            <w:tcW w:w="3520"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90</w:t>
            </w:r>
          </w:p>
        </w:tc>
        <w:tc>
          <w:tcPr>
            <w:tcW w:w="3520" w:type="dxa"/>
            <w:tcMar>
              <w:top w:w="50" w:type="dxa"/>
              <w:left w:w="100" w:type="dxa"/>
            </w:tcMar>
            <w:vAlign w:val="center"/>
          </w:tcPr>
          <w:p w:rsidR="00272FB0" w:rsidRDefault="009D5960">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105</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118</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E436D3">
              <w:rPr>
                <w:rFonts w:ascii="Times New Roman" w:hAnsi="Times New Roman"/>
                <w:color w:val="000000"/>
                <w:sz w:val="24"/>
                <w:lang w:val="ru-RU"/>
              </w:rPr>
              <w:t xml:space="preserve"> — начала </w:t>
            </w:r>
            <w:r>
              <w:rPr>
                <w:rFonts w:ascii="Times New Roman" w:hAnsi="Times New Roman"/>
                <w:color w:val="000000"/>
                <w:sz w:val="24"/>
              </w:rPr>
              <w:t>XXI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E436D3">
              <w:rPr>
                <w:rFonts w:ascii="Times New Roman" w:hAnsi="Times New Roman"/>
                <w:color w:val="000000"/>
                <w:sz w:val="24"/>
                <w:lang w:val="ru-RU"/>
              </w:rPr>
              <w:t xml:space="preserve"> — начала </w:t>
            </w:r>
            <w:r>
              <w:rPr>
                <w:rFonts w:ascii="Times New Roman" w:hAnsi="Times New Roman"/>
                <w:color w:val="000000"/>
                <w:sz w:val="24"/>
              </w:rPr>
              <w:t>XXI</w:t>
            </w:r>
            <w:r w:rsidRPr="00E436D3">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155</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E436D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436D3">
              <w:rPr>
                <w:rFonts w:ascii="Times New Roman" w:hAnsi="Times New Roman"/>
                <w:color w:val="000000"/>
                <w:sz w:val="24"/>
                <w:lang w:val="ru-RU"/>
              </w:rPr>
              <w:t xml:space="preserve"> веков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170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E436D3">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0" w:type="auto"/>
            <w:gridSpan w:val="2"/>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bookmarkStart w:id="67" w:name="block-25902985"/>
      <w:bookmarkEnd w:id="66"/>
      <w:r>
        <w:rPr>
          <w:rFonts w:ascii="Times New Roman" w:hAnsi="Times New Roman"/>
          <w:b/>
          <w:color w:val="000000"/>
          <w:sz w:val="28"/>
        </w:rPr>
        <w:t>УЧЕБНО-МЕТОДИЧЕСКОЕ ОБЕСПЕЧЕНИЕ ОБРАЗОВАТЕЛЬНОГО ПРОЦЕССА</w:t>
      </w:r>
    </w:p>
    <w:p w:rsidR="00272FB0" w:rsidRDefault="009D5960">
      <w:pPr>
        <w:spacing w:after="0" w:line="480" w:lineRule="auto"/>
        <w:ind w:left="120"/>
      </w:pPr>
      <w:r>
        <w:rPr>
          <w:rFonts w:ascii="Times New Roman" w:hAnsi="Times New Roman"/>
          <w:b/>
          <w:color w:val="000000"/>
          <w:sz w:val="28"/>
        </w:rPr>
        <w:t>ОБЯЗАТЕЛЬНЫЕ УЧЕБНЫЕ МАТЕРИАЛЫ ДЛЯ УЧЕНИКА</w:t>
      </w:r>
    </w:p>
    <w:p w:rsidR="00272FB0" w:rsidRDefault="00272FB0">
      <w:pPr>
        <w:spacing w:after="0" w:line="480" w:lineRule="auto"/>
        <w:ind w:left="120"/>
      </w:pPr>
    </w:p>
    <w:p w:rsidR="00272FB0" w:rsidRDefault="00272FB0">
      <w:pPr>
        <w:spacing w:after="0" w:line="480" w:lineRule="auto"/>
        <w:ind w:left="120"/>
      </w:pPr>
    </w:p>
    <w:p w:rsidR="00272FB0" w:rsidRDefault="00272FB0">
      <w:pPr>
        <w:spacing w:after="0"/>
        <w:ind w:left="120"/>
      </w:pPr>
    </w:p>
    <w:p w:rsidR="00272FB0" w:rsidRDefault="009D5960">
      <w:pPr>
        <w:spacing w:after="0" w:line="480" w:lineRule="auto"/>
        <w:ind w:left="120"/>
      </w:pPr>
      <w:r>
        <w:rPr>
          <w:rFonts w:ascii="Times New Roman" w:hAnsi="Times New Roman"/>
          <w:b/>
          <w:color w:val="000000"/>
          <w:sz w:val="28"/>
        </w:rPr>
        <w:t>МЕТОДИЧЕСКИЕ МАТЕРИАЛЫ ДЛЯ УЧИТЕЛЯ</w:t>
      </w:r>
    </w:p>
    <w:p w:rsidR="00272FB0" w:rsidRDefault="00272FB0">
      <w:pPr>
        <w:spacing w:after="0" w:line="480" w:lineRule="auto"/>
        <w:ind w:left="120"/>
      </w:pPr>
    </w:p>
    <w:p w:rsidR="00272FB0" w:rsidRDefault="00272FB0">
      <w:pPr>
        <w:spacing w:after="0"/>
        <w:ind w:left="120"/>
      </w:pPr>
    </w:p>
    <w:p w:rsidR="00272FB0" w:rsidRPr="00E436D3" w:rsidRDefault="009D5960">
      <w:pPr>
        <w:spacing w:after="0" w:line="480" w:lineRule="auto"/>
        <w:ind w:left="120"/>
        <w:rPr>
          <w:lang w:val="ru-RU"/>
        </w:rPr>
      </w:pPr>
      <w:r w:rsidRPr="00E436D3">
        <w:rPr>
          <w:rFonts w:ascii="Times New Roman" w:hAnsi="Times New Roman"/>
          <w:b/>
          <w:color w:val="000000"/>
          <w:sz w:val="28"/>
          <w:lang w:val="ru-RU"/>
        </w:rPr>
        <w:t>ЦИФРОВЫЕ ОБРАЗОВАТЕЛЬНЫЕ РЕСУРСЫ И РЕСУРСЫ СЕТИ ИНТЕРНЕТ</w:t>
      </w:r>
    </w:p>
    <w:p w:rsidR="00272FB0" w:rsidRPr="00E436D3" w:rsidRDefault="00272FB0">
      <w:pPr>
        <w:spacing w:after="0" w:line="480" w:lineRule="auto"/>
        <w:ind w:left="120"/>
        <w:rPr>
          <w:lang w:val="ru-RU"/>
        </w:rPr>
      </w:pPr>
    </w:p>
    <w:p w:rsidR="00272FB0" w:rsidRPr="00E436D3" w:rsidRDefault="00272FB0">
      <w:pPr>
        <w:rPr>
          <w:lang w:val="ru-RU"/>
        </w:rPr>
        <w:sectPr w:rsidR="00272FB0" w:rsidRPr="00E436D3">
          <w:pgSz w:w="11906" w:h="16383"/>
          <w:pgMar w:top="1134" w:right="850" w:bottom="1134" w:left="1701" w:header="720" w:footer="720" w:gutter="0"/>
          <w:cols w:space="720"/>
        </w:sectPr>
      </w:pPr>
    </w:p>
    <w:bookmarkEnd w:id="67"/>
    <w:p w:rsidR="009D5960" w:rsidRPr="00E436D3" w:rsidRDefault="009D5960">
      <w:pPr>
        <w:rPr>
          <w:lang w:val="ru-RU"/>
        </w:rPr>
      </w:pPr>
    </w:p>
    <w:sectPr w:rsidR="009D5960" w:rsidRPr="00E436D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5E9" w:rsidRDefault="00A105E9" w:rsidP="00A92CEC">
      <w:pPr>
        <w:spacing w:after="0" w:line="240" w:lineRule="auto"/>
      </w:pPr>
      <w:r>
        <w:separator/>
      </w:r>
    </w:p>
  </w:endnote>
  <w:endnote w:type="continuationSeparator" w:id="0">
    <w:p w:rsidR="00A105E9" w:rsidRDefault="00A105E9" w:rsidP="00A92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5E9" w:rsidRDefault="00A105E9" w:rsidP="00A92CEC">
      <w:pPr>
        <w:spacing w:after="0" w:line="240" w:lineRule="auto"/>
      </w:pPr>
      <w:r>
        <w:separator/>
      </w:r>
    </w:p>
  </w:footnote>
  <w:footnote w:type="continuationSeparator" w:id="0">
    <w:p w:rsidR="00A105E9" w:rsidRDefault="00A105E9" w:rsidP="00A92CEC">
      <w:pPr>
        <w:spacing w:after="0" w:line="240" w:lineRule="auto"/>
      </w:pPr>
      <w:r>
        <w:continuationSeparator/>
      </w:r>
    </w:p>
  </w:footnote>
  <w:footnote w:id="1">
    <w:p w:rsidR="00272EDB" w:rsidRDefault="00272EDB" w:rsidP="00A92CEC">
      <w:pPr>
        <w:pStyle w:val="footnotedescription"/>
        <w:spacing w:line="318" w:lineRule="auto"/>
        <w:ind w:right="0"/>
      </w:pPr>
      <w:r w:rsidRPr="00A92CEC">
        <w:rPr>
          <w:rStyle w:val="footnotemark"/>
        </w:rPr>
        <w:footnoteRef/>
      </w:r>
      <w:r>
        <w:t xml:space="preserve"> </w:t>
      </w:r>
      <w:r>
        <w:rPr>
          <w:sz w:val="22"/>
        </w:rPr>
        <w:t>Количество учебных часов на тему может варьироваться на усмотрение учителя, неизменным остаётся общее количество часов на весь год. Резервное время предназначено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разработке учебных проектов и подготовке к ЕГЭ по литературе.</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0F06"/>
    <w:multiLevelType w:val="multilevel"/>
    <w:tmpl w:val="F71ED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C09D3"/>
    <w:multiLevelType w:val="multilevel"/>
    <w:tmpl w:val="1256E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456278"/>
    <w:multiLevelType w:val="multilevel"/>
    <w:tmpl w:val="BC00B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BC6085"/>
    <w:multiLevelType w:val="multilevel"/>
    <w:tmpl w:val="4BE85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D54EDD"/>
    <w:multiLevelType w:val="hybridMultilevel"/>
    <w:tmpl w:val="4E464EF0"/>
    <w:lvl w:ilvl="0" w:tplc="9B3A6C68">
      <w:start w:val="8"/>
      <w:numFmt w:val="decimal"/>
      <w:lvlText w:val="%1"/>
      <w:lvlJc w:val="left"/>
      <w:pPr>
        <w:ind w:left="14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9E001EA">
      <w:start w:val="1"/>
      <w:numFmt w:val="lowerLetter"/>
      <w:lvlText w:val="%2"/>
      <w:lvlJc w:val="left"/>
      <w:pPr>
        <w:ind w:left="25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E7C3C30">
      <w:start w:val="1"/>
      <w:numFmt w:val="lowerRoman"/>
      <w:lvlText w:val="%3"/>
      <w:lvlJc w:val="left"/>
      <w:pPr>
        <w:ind w:left="32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CC01F22">
      <w:start w:val="1"/>
      <w:numFmt w:val="decimal"/>
      <w:lvlText w:val="%4"/>
      <w:lvlJc w:val="left"/>
      <w:pPr>
        <w:ind w:left="39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754BCF2">
      <w:start w:val="1"/>
      <w:numFmt w:val="lowerLetter"/>
      <w:lvlText w:val="%5"/>
      <w:lvlJc w:val="left"/>
      <w:pPr>
        <w:ind w:left="46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A343A90">
      <w:start w:val="1"/>
      <w:numFmt w:val="lowerRoman"/>
      <w:lvlText w:val="%6"/>
      <w:lvlJc w:val="left"/>
      <w:pPr>
        <w:ind w:left="53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38AC7D4">
      <w:start w:val="1"/>
      <w:numFmt w:val="decimal"/>
      <w:lvlText w:val="%7"/>
      <w:lvlJc w:val="left"/>
      <w:pPr>
        <w:ind w:left="61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49EE9E8">
      <w:start w:val="1"/>
      <w:numFmt w:val="lowerLetter"/>
      <w:lvlText w:val="%8"/>
      <w:lvlJc w:val="left"/>
      <w:pPr>
        <w:ind w:left="68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7B83C24">
      <w:start w:val="1"/>
      <w:numFmt w:val="lowerRoman"/>
      <w:lvlText w:val="%9"/>
      <w:lvlJc w:val="left"/>
      <w:pPr>
        <w:ind w:left="75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0EC466A"/>
    <w:multiLevelType w:val="multilevel"/>
    <w:tmpl w:val="19E6F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7F0ADD"/>
    <w:multiLevelType w:val="multilevel"/>
    <w:tmpl w:val="C1FA15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83615"/>
    <w:multiLevelType w:val="hybridMultilevel"/>
    <w:tmpl w:val="FF9E004C"/>
    <w:lvl w:ilvl="0" w:tplc="9F5E6324">
      <w:start w:val="1"/>
      <w:numFmt w:val="decimal"/>
      <w:lvlText w:val="%1."/>
      <w:lvlJc w:val="left"/>
      <w:pPr>
        <w:ind w:left="36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26AE14FC"/>
    <w:multiLevelType w:val="multilevel"/>
    <w:tmpl w:val="97FC4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121C34"/>
    <w:multiLevelType w:val="multilevel"/>
    <w:tmpl w:val="6B145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8A264C"/>
    <w:multiLevelType w:val="multilevel"/>
    <w:tmpl w:val="D35E5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464600"/>
    <w:multiLevelType w:val="multilevel"/>
    <w:tmpl w:val="40F45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C63D89"/>
    <w:multiLevelType w:val="multilevel"/>
    <w:tmpl w:val="05C83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D33126"/>
    <w:multiLevelType w:val="hybridMultilevel"/>
    <w:tmpl w:val="6778BF1E"/>
    <w:lvl w:ilvl="0" w:tplc="943C54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C4003E">
      <w:start w:val="1"/>
      <w:numFmt w:val="bullet"/>
      <w:lvlText w:val="o"/>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A4ACF4">
      <w:start w:val="1"/>
      <w:numFmt w:val="bullet"/>
      <w:lvlText w:val="▪"/>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92FF90">
      <w:start w:val="1"/>
      <w:numFmt w:val="bullet"/>
      <w:lvlText w:val="•"/>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FC6F0C">
      <w:start w:val="1"/>
      <w:numFmt w:val="bullet"/>
      <w:lvlText w:val="o"/>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727790">
      <w:start w:val="1"/>
      <w:numFmt w:val="bullet"/>
      <w:lvlText w:val="▪"/>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084C68">
      <w:start w:val="1"/>
      <w:numFmt w:val="bullet"/>
      <w:lvlText w:val="•"/>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426D2A">
      <w:start w:val="1"/>
      <w:numFmt w:val="bullet"/>
      <w:lvlText w:val="o"/>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42B174">
      <w:start w:val="1"/>
      <w:numFmt w:val="bullet"/>
      <w:lvlText w:val="▪"/>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26C5286"/>
    <w:multiLevelType w:val="multilevel"/>
    <w:tmpl w:val="37C63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100D78"/>
    <w:multiLevelType w:val="multilevel"/>
    <w:tmpl w:val="D2C80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4E6E33"/>
    <w:multiLevelType w:val="hybridMultilevel"/>
    <w:tmpl w:val="1EC4D0D6"/>
    <w:lvl w:ilvl="0" w:tplc="D182295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15:restartNumberingAfterBreak="0">
    <w:nsid w:val="609D3EB8"/>
    <w:multiLevelType w:val="multilevel"/>
    <w:tmpl w:val="95FA1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855D9D"/>
    <w:multiLevelType w:val="multilevel"/>
    <w:tmpl w:val="390AA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496B4F"/>
    <w:multiLevelType w:val="multilevel"/>
    <w:tmpl w:val="0ECE4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285FA8"/>
    <w:multiLevelType w:val="multilevel"/>
    <w:tmpl w:val="D12AB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BA7CC4"/>
    <w:multiLevelType w:val="multilevel"/>
    <w:tmpl w:val="64A2FF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2"/>
  </w:num>
  <w:num w:numId="4">
    <w:abstractNumId w:val="14"/>
  </w:num>
  <w:num w:numId="5">
    <w:abstractNumId w:val="10"/>
  </w:num>
  <w:num w:numId="6">
    <w:abstractNumId w:val="17"/>
  </w:num>
  <w:num w:numId="7">
    <w:abstractNumId w:val="21"/>
  </w:num>
  <w:num w:numId="8">
    <w:abstractNumId w:val="0"/>
  </w:num>
  <w:num w:numId="9">
    <w:abstractNumId w:val="6"/>
  </w:num>
  <w:num w:numId="10">
    <w:abstractNumId w:val="11"/>
  </w:num>
  <w:num w:numId="11">
    <w:abstractNumId w:val="1"/>
  </w:num>
  <w:num w:numId="12">
    <w:abstractNumId w:val="8"/>
  </w:num>
  <w:num w:numId="13">
    <w:abstractNumId w:val="5"/>
  </w:num>
  <w:num w:numId="14">
    <w:abstractNumId w:val="12"/>
  </w:num>
  <w:num w:numId="15">
    <w:abstractNumId w:val="9"/>
  </w:num>
  <w:num w:numId="16">
    <w:abstractNumId w:val="19"/>
  </w:num>
  <w:num w:numId="17">
    <w:abstractNumId w:val="15"/>
  </w:num>
  <w:num w:numId="18">
    <w:abstractNumId w:val="20"/>
  </w:num>
  <w:num w:numId="19">
    <w:abstractNumId w:val="16"/>
  </w:num>
  <w:num w:numId="20">
    <w:abstractNumId w:val="7"/>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B0"/>
    <w:rsid w:val="00003DE2"/>
    <w:rsid w:val="000E36FE"/>
    <w:rsid w:val="000F7A3D"/>
    <w:rsid w:val="00272EDB"/>
    <w:rsid w:val="00272FB0"/>
    <w:rsid w:val="002B1FDA"/>
    <w:rsid w:val="004751A9"/>
    <w:rsid w:val="0056423B"/>
    <w:rsid w:val="00961E37"/>
    <w:rsid w:val="009965F0"/>
    <w:rsid w:val="009C395A"/>
    <w:rsid w:val="009D5960"/>
    <w:rsid w:val="00A105E9"/>
    <w:rsid w:val="00A34481"/>
    <w:rsid w:val="00A92CEC"/>
    <w:rsid w:val="00B972F1"/>
    <w:rsid w:val="00C4450B"/>
    <w:rsid w:val="00D65C6A"/>
    <w:rsid w:val="00E0614B"/>
    <w:rsid w:val="00E43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198F5"/>
  <w15:docId w15:val="{982BB55F-9FE7-4964-9753-2B821F7D7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E436D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footnotedescription">
    <w:name w:val="footnote description"/>
    <w:next w:val="a"/>
    <w:link w:val="footnotedescriptionChar"/>
    <w:hidden/>
    <w:rsid w:val="00A92CEC"/>
    <w:pPr>
      <w:spacing w:after="0" w:line="356" w:lineRule="auto"/>
      <w:ind w:right="1"/>
      <w:jc w:val="both"/>
    </w:pPr>
    <w:rPr>
      <w:rFonts w:ascii="Times New Roman" w:eastAsia="Times New Roman" w:hAnsi="Times New Roman" w:cs="Times New Roman"/>
      <w:color w:val="000000"/>
      <w:sz w:val="20"/>
      <w:lang w:val="ru-RU" w:eastAsia="ru-RU"/>
    </w:rPr>
  </w:style>
  <w:style w:type="character" w:customStyle="1" w:styleId="footnotedescriptionChar">
    <w:name w:val="footnote description Char"/>
    <w:link w:val="footnotedescription"/>
    <w:rsid w:val="00A92CEC"/>
    <w:rPr>
      <w:rFonts w:ascii="Times New Roman" w:eastAsia="Times New Roman" w:hAnsi="Times New Roman" w:cs="Times New Roman"/>
      <w:color w:val="000000"/>
      <w:sz w:val="20"/>
      <w:lang w:val="ru-RU" w:eastAsia="ru-RU"/>
    </w:rPr>
  </w:style>
  <w:style w:type="character" w:customStyle="1" w:styleId="footnotemark">
    <w:name w:val="footnote mark"/>
    <w:hidden/>
    <w:rsid w:val="00A92CEC"/>
    <w:rPr>
      <w:rFonts w:ascii="Times New Roman" w:eastAsia="Times New Roman" w:hAnsi="Times New Roman" w:cs="Times New Roman"/>
      <w:color w:val="000000"/>
      <w:sz w:val="20"/>
      <w:vertAlign w:val="superscript"/>
    </w:rPr>
  </w:style>
  <w:style w:type="table" w:customStyle="1" w:styleId="TableGrid">
    <w:name w:val="TableGrid"/>
    <w:rsid w:val="00A92CEC"/>
    <w:pPr>
      <w:spacing w:after="0" w:line="240" w:lineRule="auto"/>
    </w:pPr>
    <w:rPr>
      <w:rFonts w:eastAsia="Times New Roman"/>
      <w:lang w:val="ru-RU" w:eastAsia="ru-RU"/>
    </w:rPr>
    <w:tblPr>
      <w:tblCellMar>
        <w:top w:w="0" w:type="dxa"/>
        <w:left w:w="0" w:type="dxa"/>
        <w:bottom w:w="0" w:type="dxa"/>
        <w:right w:w="0" w:type="dxa"/>
      </w:tblCellMar>
    </w:tblPr>
  </w:style>
  <w:style w:type="paragraph" w:styleId="ae">
    <w:name w:val="List Paragraph"/>
    <w:basedOn w:val="a"/>
    <w:uiPriority w:val="99"/>
    <w:rsid w:val="00961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30</Pages>
  <Words>26430</Words>
  <Characters>150656</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Евмененко Ирина Викторовна</dc:creator>
  <cp:lastModifiedBy>Юшакина Наталья Николаевна</cp:lastModifiedBy>
  <cp:revision>8</cp:revision>
  <dcterms:created xsi:type="dcterms:W3CDTF">2023-09-27T21:29:00Z</dcterms:created>
  <dcterms:modified xsi:type="dcterms:W3CDTF">2025-01-13T01:19:00Z</dcterms:modified>
</cp:coreProperties>
</file>